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5EC2B" w14:textId="54F2CC80" w:rsidR="00780EC0" w:rsidRPr="00D173D3" w:rsidRDefault="00780EC0" w:rsidP="00D173D3">
      <w:pPr>
        <w:pStyle w:val="BalloonText"/>
        <w:spacing w:line="360" w:lineRule="auto"/>
        <w:ind w:left="0" w:hanging="2"/>
        <w:rPr>
          <w:rFonts w:ascii="Times New Roman" w:eastAsia="Trebuchet MS" w:hAnsi="Times New Roman"/>
          <w:sz w:val="24"/>
          <w:szCs w:val="24"/>
        </w:rPr>
      </w:pPr>
      <w:r w:rsidRPr="00D173D3">
        <w:rPr>
          <w:rFonts w:ascii="Times New Roman" w:hAnsi="Times New Roman"/>
          <w:noProof/>
          <w:sz w:val="24"/>
          <w:szCs w:val="24"/>
        </w:rPr>
        <w:drawing>
          <wp:inline distT="0" distB="0" distL="0" distR="0" wp14:anchorId="019C2817" wp14:editId="5EBAA8CF">
            <wp:extent cx="5622925" cy="878205"/>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9"/>
                    <a:stretch>
                      <a:fillRect/>
                    </a:stretch>
                  </pic:blipFill>
                  <pic:spPr>
                    <a:xfrm>
                      <a:off x="0" y="0"/>
                      <a:ext cx="5622925" cy="878205"/>
                    </a:xfrm>
                    <a:prstGeom prst="rect">
                      <a:avLst/>
                    </a:prstGeom>
                  </pic:spPr>
                </pic:pic>
              </a:graphicData>
            </a:graphic>
          </wp:inline>
        </w:drawing>
      </w:r>
    </w:p>
    <w:p w14:paraId="39EAFEB8" w14:textId="77777777" w:rsidR="00780EC0" w:rsidRPr="00D173D3" w:rsidRDefault="00780EC0" w:rsidP="00D173D3">
      <w:pPr>
        <w:pStyle w:val="BalloonText"/>
        <w:spacing w:line="360" w:lineRule="auto"/>
        <w:ind w:left="0" w:hanging="2"/>
        <w:rPr>
          <w:rFonts w:ascii="Times New Roman" w:eastAsia="Trebuchet MS" w:hAnsi="Times New Roman"/>
          <w:sz w:val="24"/>
          <w:szCs w:val="24"/>
        </w:rPr>
      </w:pPr>
    </w:p>
    <w:p w14:paraId="3100ACCD" w14:textId="2C9098D8" w:rsidR="00FF06B7" w:rsidRPr="00D173D3" w:rsidRDefault="00D173D3" w:rsidP="00D173D3">
      <w:pPr>
        <w:pStyle w:val="BalloonText"/>
        <w:spacing w:line="360" w:lineRule="auto"/>
        <w:ind w:left="0" w:hanging="2"/>
        <w:rPr>
          <w:rFonts w:ascii="Times New Roman" w:eastAsia="Trebuchet MS" w:hAnsi="Times New Roman"/>
          <w:color w:val="000000"/>
          <w:sz w:val="24"/>
          <w:szCs w:val="24"/>
          <w:lang w:val="nb-NO"/>
        </w:rPr>
      </w:pPr>
      <w:r w:rsidRPr="00D173D3">
        <w:rPr>
          <w:rFonts w:ascii="Times New Roman" w:eastAsia="Trebuchet MS" w:hAnsi="Times New Roman"/>
          <w:sz w:val="24"/>
          <w:szCs w:val="24"/>
          <w:lang w:val="nb-NO"/>
        </w:rPr>
        <w:t>EVALUASI PENGELOLAAN OBAT DAN BAHAN MEDIS HABIS PAKAI DI RSOJ PERTAMINA MAKASSR</w:t>
      </w:r>
    </w:p>
    <w:p w14:paraId="01F1F178" w14:textId="283B0513" w:rsidR="00FF06B7" w:rsidRPr="00D173D3" w:rsidRDefault="00A3523B" w:rsidP="00D173D3">
      <w:pPr>
        <w:pBdr>
          <w:top w:val="nil"/>
          <w:left w:val="nil"/>
          <w:bottom w:val="nil"/>
          <w:right w:val="nil"/>
          <w:between w:val="nil"/>
        </w:pBdr>
        <w:spacing w:before="360" w:after="240" w:line="360" w:lineRule="auto"/>
        <w:ind w:left="0" w:hanging="2"/>
        <w:jc w:val="left"/>
        <w:rPr>
          <w:rFonts w:eastAsia="Trebuchet MS"/>
          <w:color w:val="000000"/>
          <w:sz w:val="24"/>
          <w:szCs w:val="24"/>
        </w:rPr>
      </w:pPr>
      <w:proofErr w:type="spellStart"/>
      <w:r>
        <w:rPr>
          <w:rFonts w:eastAsia="Trebuchet MS"/>
          <w:color w:val="000000"/>
          <w:sz w:val="24"/>
          <w:szCs w:val="24"/>
        </w:rPr>
        <w:t>Mohammand</w:t>
      </w:r>
      <w:proofErr w:type="spellEnd"/>
      <w:r>
        <w:rPr>
          <w:rFonts w:eastAsia="Trebuchet MS"/>
          <w:color w:val="000000"/>
          <w:sz w:val="24"/>
          <w:szCs w:val="24"/>
        </w:rPr>
        <w:t xml:space="preserve"> </w:t>
      </w:r>
      <w:proofErr w:type="spellStart"/>
      <w:r>
        <w:rPr>
          <w:rFonts w:eastAsia="Trebuchet MS"/>
          <w:color w:val="000000"/>
          <w:sz w:val="24"/>
          <w:szCs w:val="24"/>
        </w:rPr>
        <w:t>Ardani</w:t>
      </w:r>
      <w:proofErr w:type="spellEnd"/>
      <w:r>
        <w:rPr>
          <w:rFonts w:eastAsia="Trebuchet MS"/>
          <w:color w:val="000000"/>
          <w:sz w:val="24"/>
          <w:szCs w:val="24"/>
        </w:rPr>
        <w:t xml:space="preserve"> Samad</w:t>
      </w:r>
      <w:r w:rsidR="00545DA5" w:rsidRPr="00D173D3">
        <w:rPr>
          <w:rFonts w:eastAsia="Trebuchet MS"/>
          <w:color w:val="000000"/>
          <w:sz w:val="24"/>
          <w:szCs w:val="24"/>
          <w:vertAlign w:val="superscript"/>
        </w:rPr>
        <w:t>1</w:t>
      </w:r>
      <w:r w:rsidR="006C2D00" w:rsidRPr="00D173D3">
        <w:rPr>
          <w:rFonts w:eastAsia="Trebuchet MS"/>
          <w:color w:val="000000"/>
          <w:sz w:val="24"/>
          <w:szCs w:val="24"/>
        </w:rPr>
        <w:t xml:space="preserve">, </w:t>
      </w:r>
      <w:proofErr w:type="spellStart"/>
      <w:r>
        <w:rPr>
          <w:rFonts w:eastAsia="Trebuchet MS"/>
          <w:color w:val="000000"/>
          <w:sz w:val="24"/>
          <w:szCs w:val="24"/>
        </w:rPr>
        <w:t>Darmawati</w:t>
      </w:r>
      <w:proofErr w:type="spellEnd"/>
      <w:r>
        <w:rPr>
          <w:rFonts w:eastAsia="Trebuchet MS"/>
          <w:color w:val="000000"/>
          <w:sz w:val="24"/>
          <w:szCs w:val="24"/>
        </w:rPr>
        <w:t xml:space="preserve"> Junus</w:t>
      </w:r>
      <w:r w:rsidR="00545DA5" w:rsidRPr="00D173D3">
        <w:rPr>
          <w:rFonts w:eastAsia="Trebuchet MS"/>
          <w:color w:val="000000"/>
          <w:sz w:val="24"/>
          <w:szCs w:val="24"/>
          <w:vertAlign w:val="superscript"/>
        </w:rPr>
        <w:t>2</w:t>
      </w:r>
      <w:r w:rsidR="006C2D00" w:rsidRPr="00D173D3">
        <w:rPr>
          <w:rFonts w:eastAsia="Trebuchet MS"/>
          <w:color w:val="000000"/>
          <w:sz w:val="24"/>
          <w:szCs w:val="24"/>
        </w:rPr>
        <w:t xml:space="preserve">, </w:t>
      </w:r>
      <w:r>
        <w:rPr>
          <w:rFonts w:eastAsia="Trebuchet MS"/>
          <w:color w:val="000000"/>
          <w:sz w:val="24"/>
          <w:szCs w:val="24"/>
        </w:rPr>
        <w:t>Ardianti</w:t>
      </w:r>
      <w:r w:rsidR="00545DA5" w:rsidRPr="00D173D3">
        <w:rPr>
          <w:rFonts w:eastAsia="Trebuchet MS"/>
          <w:color w:val="000000"/>
          <w:sz w:val="24"/>
          <w:szCs w:val="24"/>
          <w:vertAlign w:val="superscript"/>
        </w:rPr>
        <w:t>3</w:t>
      </w:r>
    </w:p>
    <w:p w14:paraId="43D3A336" w14:textId="52C88CFE" w:rsidR="006C2D00" w:rsidRPr="001141F7" w:rsidRDefault="00780EC0" w:rsidP="00D173D3">
      <w:pPr>
        <w:pBdr>
          <w:top w:val="nil"/>
          <w:left w:val="nil"/>
          <w:bottom w:val="nil"/>
          <w:right w:val="nil"/>
          <w:between w:val="nil"/>
        </w:pBdr>
        <w:spacing w:line="360" w:lineRule="auto"/>
        <w:ind w:left="0" w:hanging="2"/>
        <w:jc w:val="left"/>
        <w:rPr>
          <w:rFonts w:eastAsia="Trebuchet MS"/>
          <w:iCs/>
          <w:color w:val="000000"/>
          <w:sz w:val="24"/>
          <w:szCs w:val="24"/>
          <w:vertAlign w:val="superscript"/>
          <w:lang w:val="en-ID"/>
        </w:rPr>
      </w:pPr>
      <w:r w:rsidRPr="001141F7">
        <w:rPr>
          <w:rFonts w:eastAsia="Trebuchet MS"/>
          <w:iCs/>
          <w:color w:val="000000"/>
          <w:sz w:val="24"/>
          <w:szCs w:val="24"/>
          <w:vertAlign w:val="superscript"/>
          <w:lang w:val="en-ID"/>
        </w:rPr>
        <w:t>1,2,3</w:t>
      </w:r>
      <w:r w:rsidR="00A3523B" w:rsidRPr="001141F7">
        <w:rPr>
          <w:rFonts w:eastAsia="Trebuchet MS"/>
          <w:iCs/>
          <w:color w:val="000000"/>
          <w:sz w:val="24"/>
          <w:szCs w:val="24"/>
          <w:lang w:val="en-ID"/>
        </w:rPr>
        <w:t xml:space="preserve">Institut </w:t>
      </w:r>
      <w:proofErr w:type="spellStart"/>
      <w:r w:rsidR="00A3523B" w:rsidRPr="001141F7">
        <w:rPr>
          <w:rFonts w:eastAsia="Trebuchet MS"/>
          <w:iCs/>
          <w:color w:val="000000"/>
          <w:sz w:val="24"/>
          <w:szCs w:val="24"/>
          <w:lang w:val="en-ID"/>
        </w:rPr>
        <w:t>Ilmu</w:t>
      </w:r>
      <w:proofErr w:type="spellEnd"/>
      <w:r w:rsidR="00A3523B" w:rsidRPr="001141F7">
        <w:rPr>
          <w:rFonts w:eastAsia="Trebuchet MS"/>
          <w:iCs/>
          <w:color w:val="000000"/>
          <w:sz w:val="24"/>
          <w:szCs w:val="24"/>
          <w:lang w:val="en-ID"/>
        </w:rPr>
        <w:t xml:space="preserve"> Kesehatan </w:t>
      </w:r>
      <w:proofErr w:type="spellStart"/>
      <w:r w:rsidR="00A3523B" w:rsidRPr="001141F7">
        <w:rPr>
          <w:rFonts w:eastAsia="Trebuchet MS"/>
          <w:iCs/>
          <w:color w:val="000000"/>
          <w:sz w:val="24"/>
          <w:szCs w:val="24"/>
          <w:lang w:val="en-ID"/>
        </w:rPr>
        <w:t>Pelamonia</w:t>
      </w:r>
      <w:proofErr w:type="spellEnd"/>
      <w:r w:rsidRPr="001141F7">
        <w:rPr>
          <w:rFonts w:eastAsia="Trebuchet MS"/>
          <w:iCs/>
          <w:color w:val="000000"/>
          <w:sz w:val="24"/>
          <w:szCs w:val="24"/>
          <w:lang w:val="en-ID"/>
        </w:rPr>
        <w:t>,</w:t>
      </w:r>
      <w:r w:rsidR="006C2D00" w:rsidRPr="001141F7">
        <w:rPr>
          <w:rFonts w:eastAsia="Trebuchet MS"/>
          <w:iCs/>
          <w:color w:val="000000"/>
          <w:sz w:val="24"/>
          <w:szCs w:val="24"/>
          <w:lang w:val="en-ID"/>
        </w:rPr>
        <w:t xml:space="preserve"> Makassar</w:t>
      </w:r>
    </w:p>
    <w:p w14:paraId="1842C166" w14:textId="0A91DB0B" w:rsidR="00FF06B7" w:rsidRDefault="00780EC0" w:rsidP="008A4FC1">
      <w:pPr>
        <w:pBdr>
          <w:top w:val="nil"/>
          <w:left w:val="nil"/>
          <w:bottom w:val="nil"/>
          <w:right w:val="nil"/>
          <w:between w:val="nil"/>
        </w:pBdr>
        <w:spacing w:line="360" w:lineRule="auto"/>
        <w:ind w:left="0" w:hanging="2"/>
        <w:jc w:val="left"/>
        <w:rPr>
          <w:rFonts w:eastAsia="Trebuchet MS"/>
          <w:i/>
          <w:iCs/>
          <w:color w:val="000000"/>
          <w:sz w:val="24"/>
          <w:szCs w:val="24"/>
          <w:vertAlign w:val="superscript"/>
          <w:lang w:val="en-ID"/>
        </w:rPr>
      </w:pPr>
      <w:r w:rsidRPr="001141F7">
        <w:rPr>
          <w:rFonts w:eastAsia="Trebuchet MS"/>
          <w:i/>
          <w:iCs/>
          <w:color w:val="000000"/>
          <w:sz w:val="24"/>
          <w:szCs w:val="24"/>
          <w:vertAlign w:val="superscript"/>
          <w:lang w:val="en-ID"/>
        </w:rPr>
        <w:tab/>
      </w:r>
      <w:r w:rsidRPr="001141F7">
        <w:rPr>
          <w:rFonts w:eastAsia="Trebuchet MS"/>
          <w:i/>
          <w:iCs/>
          <w:color w:val="000000"/>
          <w:sz w:val="24"/>
          <w:szCs w:val="24"/>
          <w:vertAlign w:val="superscript"/>
          <w:lang w:val="en-ID"/>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3"/>
        <w:gridCol w:w="5073"/>
      </w:tblGrid>
      <w:tr w:rsidR="008A4FC1" w14:paraId="60676478" w14:textId="77777777" w:rsidTr="008A4FC1">
        <w:tc>
          <w:tcPr>
            <w:tcW w:w="5211" w:type="dxa"/>
          </w:tcPr>
          <w:p w14:paraId="5D4136D9" w14:textId="78F0CA05" w:rsidR="008A4FC1" w:rsidRPr="008A4FC1" w:rsidRDefault="008A4FC1" w:rsidP="008A4FC1">
            <w:pPr>
              <w:spacing w:line="360" w:lineRule="auto"/>
              <w:ind w:leftChars="0" w:left="0" w:firstLineChars="0" w:firstLine="0"/>
              <w:rPr>
                <w:rFonts w:ascii="Times New Roman" w:eastAsia="Trebuchet MS" w:hAnsi="Times New Roman" w:cs="Times New Roman"/>
                <w:i/>
                <w:iCs/>
                <w:color w:val="000000"/>
                <w:sz w:val="24"/>
                <w:szCs w:val="24"/>
                <w:lang w:val="en-ID"/>
              </w:rPr>
            </w:pPr>
            <w:r>
              <w:rPr>
                <w:rFonts w:ascii="Times New Roman" w:eastAsia="Trebuchet MS" w:hAnsi="Times New Roman" w:cs="Times New Roman"/>
                <w:i/>
                <w:iCs/>
                <w:color w:val="000000"/>
                <w:sz w:val="24"/>
                <w:szCs w:val="24"/>
                <w:lang w:val="en-ID"/>
              </w:rPr>
              <w:t>*E-mail</w:t>
            </w:r>
            <w:r w:rsidRPr="008A4FC1">
              <w:rPr>
                <w:rFonts w:ascii="Times New Roman" w:eastAsia="Trebuchet MS" w:hAnsi="Times New Roman" w:cs="Times New Roman"/>
                <w:i/>
                <w:iCs/>
                <w:color w:val="000000"/>
                <w:sz w:val="24"/>
                <w:szCs w:val="24"/>
                <w:lang w:val="en-ID"/>
              </w:rPr>
              <w:t xml:space="preserve">: </w:t>
            </w:r>
            <w:hyperlink r:id="rId10" w:history="1">
              <w:r w:rsidRPr="008A4FC1">
                <w:rPr>
                  <w:rStyle w:val="Hyperlink"/>
                  <w:rFonts w:ascii="Times New Roman" w:hAnsi="Times New Roman" w:cs="Times New Roman"/>
                  <w:i/>
                  <w:iCs/>
                  <w:sz w:val="24"/>
                  <w:szCs w:val="24"/>
                  <w:lang w:val="en-ID"/>
                </w:rPr>
                <w:t>ardani.samad@gmail.com</w:t>
              </w:r>
            </w:hyperlink>
            <w:r>
              <w:rPr>
                <w:rFonts w:ascii="Times New Roman" w:eastAsia="Trebuchet MS" w:hAnsi="Times New Roman" w:cs="Times New Roman"/>
                <w:i/>
                <w:iCs/>
                <w:color w:val="000000"/>
                <w:sz w:val="24"/>
                <w:szCs w:val="24"/>
                <w:lang w:val="en-ID"/>
              </w:rPr>
              <w:t xml:space="preserve"> </w:t>
            </w:r>
          </w:p>
        </w:tc>
        <w:tc>
          <w:tcPr>
            <w:tcW w:w="5211" w:type="dxa"/>
          </w:tcPr>
          <w:p w14:paraId="60E1E4A4" w14:textId="77777777" w:rsidR="008A4FC1" w:rsidRPr="002F174F" w:rsidRDefault="008A4FC1" w:rsidP="008A4FC1">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Public Health and Medicine Journal (PAMA)</w:t>
            </w:r>
          </w:p>
          <w:p w14:paraId="550D520D" w14:textId="77775385" w:rsidR="008A4FC1" w:rsidRPr="002F174F" w:rsidRDefault="008A4FC1" w:rsidP="008A4FC1">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2024. Vol 3(2), 1</w:t>
            </w:r>
            <w:r>
              <w:rPr>
                <w:rStyle w:val="Hyperlink"/>
                <w:rFonts w:ascii="Times New Roman" w:eastAsia="Trebuchet MS" w:hAnsi="Times New Roman" w:cs="Times New Roman"/>
                <w:i/>
                <w:color w:val="000000"/>
                <w:sz w:val="16"/>
                <w:szCs w:val="16"/>
                <w:u w:val="none"/>
                <w:lang w:val="nb-NO"/>
              </w:rPr>
              <w:t>2-24</w:t>
            </w:r>
          </w:p>
          <w:p w14:paraId="7B119AD4" w14:textId="77777777" w:rsidR="008A4FC1" w:rsidRPr="002F174F" w:rsidRDefault="008A4FC1" w:rsidP="008A4FC1">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Issn : 2987-0054</w:t>
            </w:r>
          </w:p>
          <w:p w14:paraId="6D6DBC9C" w14:textId="77777777" w:rsidR="008A4FC1" w:rsidRPr="002F174F" w:rsidRDefault="008A4FC1" w:rsidP="008A4FC1">
            <w:pPr>
              <w:spacing w:line="240" w:lineRule="auto"/>
              <w:ind w:leftChars="0" w:left="0" w:firstLineChars="0" w:firstLine="0"/>
              <w:rPr>
                <w:rStyle w:val="Hyperlink"/>
                <w:rFonts w:ascii="Times New Roman" w:eastAsia="Trebuchet MS" w:hAnsi="Times New Roman" w:cs="Times New Roman"/>
                <w:i/>
                <w:color w:val="000000"/>
                <w:sz w:val="16"/>
                <w:szCs w:val="16"/>
                <w:u w:val="none"/>
                <w:lang w:val="nb-NO"/>
              </w:rPr>
            </w:pPr>
            <w:r w:rsidRPr="002F174F">
              <w:rPr>
                <w:rStyle w:val="Hyperlink"/>
                <w:rFonts w:ascii="Times New Roman" w:eastAsia="Trebuchet MS" w:hAnsi="Times New Roman" w:cs="Times New Roman"/>
                <w:i/>
                <w:color w:val="000000"/>
                <w:sz w:val="16"/>
                <w:szCs w:val="16"/>
                <w:u w:val="none"/>
                <w:lang w:val="nb-NO"/>
              </w:rPr>
              <w:t>Reprints and  pemission</w:t>
            </w:r>
          </w:p>
          <w:p w14:paraId="29E20F08" w14:textId="25E9A7C8" w:rsidR="008A4FC1" w:rsidRDefault="008A4FC1" w:rsidP="008A4FC1">
            <w:pPr>
              <w:spacing w:line="360" w:lineRule="auto"/>
              <w:ind w:leftChars="0" w:left="0" w:firstLineChars="0" w:firstLine="0"/>
              <w:rPr>
                <w:rFonts w:eastAsia="Trebuchet MS"/>
                <w:i/>
                <w:iCs/>
                <w:color w:val="000000"/>
                <w:sz w:val="24"/>
                <w:szCs w:val="24"/>
                <w:vertAlign w:val="superscript"/>
                <w:lang w:val="en-ID"/>
              </w:rPr>
            </w:pPr>
            <w:r w:rsidRPr="002F174F">
              <w:rPr>
                <w:rStyle w:val="Hyperlink"/>
                <w:rFonts w:ascii="Times New Roman" w:eastAsia="Trebuchet MS" w:hAnsi="Times New Roman" w:cs="Times New Roman"/>
                <w:i/>
                <w:color w:val="000000"/>
                <w:sz w:val="16"/>
                <w:szCs w:val="16"/>
                <w:u w:val="none"/>
                <w:lang w:val="nb-NO"/>
              </w:rPr>
              <w:t>http://</w:t>
            </w:r>
          </w:p>
        </w:tc>
      </w:tr>
    </w:tbl>
    <w:p w14:paraId="188CEDF2" w14:textId="77777777" w:rsidR="008A4FC1" w:rsidRPr="008A4FC1" w:rsidRDefault="008A4FC1" w:rsidP="008A4FC1">
      <w:pPr>
        <w:pBdr>
          <w:top w:val="nil"/>
          <w:left w:val="nil"/>
          <w:bottom w:val="nil"/>
          <w:right w:val="nil"/>
          <w:between w:val="nil"/>
        </w:pBdr>
        <w:spacing w:line="360" w:lineRule="auto"/>
        <w:ind w:left="0" w:hanging="2"/>
        <w:jc w:val="left"/>
        <w:rPr>
          <w:rFonts w:eastAsia="Trebuchet MS"/>
          <w:i/>
          <w:iCs/>
          <w:color w:val="000000"/>
          <w:sz w:val="24"/>
          <w:szCs w:val="24"/>
          <w:vertAlign w:val="superscript"/>
          <w:lang w:val="en-ID"/>
        </w:rPr>
      </w:pPr>
    </w:p>
    <w:p w14:paraId="54021243" w14:textId="77777777" w:rsidR="00FF06B7" w:rsidRPr="00D173D3" w:rsidRDefault="007919B7" w:rsidP="00D173D3">
      <w:pPr>
        <w:pBdr>
          <w:top w:val="single" w:sz="4" w:space="12" w:color="000000"/>
          <w:left w:val="nil"/>
          <w:bottom w:val="nil"/>
          <w:right w:val="nil"/>
          <w:between w:val="nil"/>
        </w:pBdr>
        <w:spacing w:before="360" w:after="120" w:line="360" w:lineRule="auto"/>
        <w:ind w:left="0" w:hanging="2"/>
        <w:jc w:val="left"/>
        <w:rPr>
          <w:rFonts w:eastAsia="Trebuchet MS"/>
          <w:b/>
          <w:color w:val="000000"/>
          <w:sz w:val="24"/>
          <w:szCs w:val="24"/>
        </w:rPr>
      </w:pPr>
      <w:proofErr w:type="spellStart"/>
      <w:r w:rsidRPr="00D173D3">
        <w:rPr>
          <w:rFonts w:eastAsia="Trebuchet MS"/>
          <w:b/>
          <w:color w:val="000000"/>
          <w:sz w:val="24"/>
          <w:szCs w:val="24"/>
        </w:rPr>
        <w:t>Abstrak</w:t>
      </w:r>
      <w:proofErr w:type="spellEnd"/>
    </w:p>
    <w:p w14:paraId="15C69755" w14:textId="49888874" w:rsidR="00B06AE6" w:rsidRPr="00D173D3" w:rsidRDefault="00B06AE6" w:rsidP="00D173D3">
      <w:pPr>
        <w:spacing w:line="360" w:lineRule="auto"/>
        <w:ind w:left="0" w:hanging="2"/>
        <w:jc w:val="both"/>
        <w:rPr>
          <w:sz w:val="24"/>
          <w:szCs w:val="24"/>
        </w:rPr>
      </w:pPr>
      <w:proofErr w:type="spellStart"/>
      <w:r w:rsidRPr="00D173D3">
        <w:rPr>
          <w:sz w:val="24"/>
          <w:szCs w:val="24"/>
        </w:rPr>
        <w:t>Manajemen</w:t>
      </w:r>
      <w:proofErr w:type="spellEnd"/>
      <w:r w:rsidRPr="00D173D3">
        <w:rPr>
          <w:sz w:val="24"/>
          <w:szCs w:val="24"/>
        </w:rPr>
        <w:t xml:space="preserve"> </w:t>
      </w:r>
      <w:proofErr w:type="spellStart"/>
      <w:r w:rsidRPr="00D173D3">
        <w:rPr>
          <w:sz w:val="24"/>
          <w:szCs w:val="24"/>
        </w:rPr>
        <w:t>obat</w:t>
      </w:r>
      <w:proofErr w:type="spellEnd"/>
      <w:r w:rsidRPr="00D173D3">
        <w:rPr>
          <w:sz w:val="24"/>
          <w:szCs w:val="24"/>
        </w:rPr>
        <w:t xml:space="preserve"> </w:t>
      </w:r>
      <w:proofErr w:type="spellStart"/>
      <w:r w:rsidRPr="00D173D3">
        <w:rPr>
          <w:sz w:val="24"/>
          <w:szCs w:val="24"/>
        </w:rPr>
        <w:t>merupakan</w:t>
      </w:r>
      <w:proofErr w:type="spellEnd"/>
      <w:r w:rsidRPr="00D173D3">
        <w:rPr>
          <w:sz w:val="24"/>
          <w:szCs w:val="24"/>
        </w:rPr>
        <w:t xml:space="preserve"> </w:t>
      </w:r>
      <w:proofErr w:type="spellStart"/>
      <w:r w:rsidRPr="00D173D3">
        <w:rPr>
          <w:sz w:val="24"/>
          <w:szCs w:val="24"/>
        </w:rPr>
        <w:t>suatu</w:t>
      </w:r>
      <w:proofErr w:type="spellEnd"/>
      <w:r w:rsidRPr="00D173D3">
        <w:rPr>
          <w:sz w:val="24"/>
          <w:szCs w:val="24"/>
        </w:rPr>
        <w:t xml:space="preserve"> </w:t>
      </w:r>
      <w:proofErr w:type="spellStart"/>
      <w:r w:rsidRPr="00D173D3">
        <w:rPr>
          <w:sz w:val="24"/>
          <w:szCs w:val="24"/>
        </w:rPr>
        <w:t>rangkaian</w:t>
      </w:r>
      <w:proofErr w:type="spellEnd"/>
      <w:r w:rsidRPr="00D173D3">
        <w:rPr>
          <w:sz w:val="24"/>
          <w:szCs w:val="24"/>
        </w:rPr>
        <w:t xml:space="preserve"> </w:t>
      </w:r>
      <w:proofErr w:type="spellStart"/>
      <w:r w:rsidRPr="00D173D3">
        <w:rPr>
          <w:sz w:val="24"/>
          <w:szCs w:val="24"/>
        </w:rPr>
        <w:t>kegiatan</w:t>
      </w:r>
      <w:proofErr w:type="spellEnd"/>
      <w:r w:rsidRPr="00D173D3">
        <w:rPr>
          <w:sz w:val="24"/>
          <w:szCs w:val="24"/>
        </w:rPr>
        <w:t xml:space="preserve"> paling </w:t>
      </w:r>
      <w:proofErr w:type="spellStart"/>
      <w:r w:rsidRPr="00D173D3">
        <w:rPr>
          <w:sz w:val="24"/>
          <w:szCs w:val="24"/>
        </w:rPr>
        <w:t>penting</w:t>
      </w:r>
      <w:proofErr w:type="spellEnd"/>
      <w:r w:rsidRPr="00D173D3">
        <w:rPr>
          <w:sz w:val="24"/>
          <w:szCs w:val="24"/>
        </w:rPr>
        <w:t xml:space="preserve"> </w:t>
      </w:r>
      <w:proofErr w:type="spellStart"/>
      <w:r w:rsidRPr="00D173D3">
        <w:rPr>
          <w:sz w:val="24"/>
          <w:szCs w:val="24"/>
        </w:rPr>
        <w:t>dari</w:t>
      </w:r>
      <w:proofErr w:type="spellEnd"/>
      <w:r w:rsidRPr="00D173D3">
        <w:rPr>
          <w:sz w:val="24"/>
          <w:szCs w:val="24"/>
        </w:rPr>
        <w:t xml:space="preserve"> dana </w:t>
      </w:r>
      <w:proofErr w:type="spellStart"/>
      <w:r w:rsidRPr="00D173D3">
        <w:rPr>
          <w:sz w:val="24"/>
          <w:szCs w:val="24"/>
        </w:rPr>
        <w:t>alokasi</w:t>
      </w:r>
      <w:proofErr w:type="spellEnd"/>
      <w:r w:rsidRPr="00D173D3">
        <w:rPr>
          <w:sz w:val="24"/>
          <w:szCs w:val="24"/>
        </w:rPr>
        <w:t xml:space="preserve"> </w:t>
      </w:r>
      <w:proofErr w:type="spellStart"/>
      <w:r w:rsidRPr="00D173D3">
        <w:rPr>
          <w:sz w:val="24"/>
          <w:szCs w:val="24"/>
        </w:rPr>
        <w:t>pembangunan</w:t>
      </w:r>
      <w:proofErr w:type="spellEnd"/>
      <w:r w:rsidRPr="00D173D3">
        <w:rPr>
          <w:sz w:val="24"/>
          <w:szCs w:val="24"/>
        </w:rPr>
        <w:t xml:space="preserve"> </w:t>
      </w:r>
      <w:proofErr w:type="spellStart"/>
      <w:r w:rsidRPr="00D173D3">
        <w:rPr>
          <w:sz w:val="24"/>
          <w:szCs w:val="24"/>
        </w:rPr>
        <w:t>kesehatan</w:t>
      </w:r>
      <w:proofErr w:type="spellEnd"/>
      <w:r w:rsidRPr="00D173D3">
        <w:rPr>
          <w:sz w:val="24"/>
          <w:szCs w:val="24"/>
        </w:rPr>
        <w:t xml:space="preserve"> yang </w:t>
      </w:r>
      <w:proofErr w:type="spellStart"/>
      <w:r w:rsidRPr="00D173D3">
        <w:rPr>
          <w:sz w:val="24"/>
          <w:szCs w:val="24"/>
        </w:rPr>
        <w:t>menyangkut</w:t>
      </w:r>
      <w:proofErr w:type="spellEnd"/>
      <w:r w:rsidRPr="00D173D3">
        <w:rPr>
          <w:sz w:val="24"/>
          <w:szCs w:val="24"/>
        </w:rPr>
        <w:t xml:space="preserve"> </w:t>
      </w:r>
      <w:proofErr w:type="spellStart"/>
      <w:r w:rsidRPr="00D173D3">
        <w:rPr>
          <w:sz w:val="24"/>
          <w:szCs w:val="24"/>
        </w:rPr>
        <w:t>aspek</w:t>
      </w:r>
      <w:proofErr w:type="spellEnd"/>
      <w:r w:rsidRPr="00D173D3">
        <w:rPr>
          <w:sz w:val="24"/>
          <w:szCs w:val="24"/>
        </w:rPr>
        <w:t xml:space="preserve"> </w:t>
      </w:r>
      <w:proofErr w:type="spellStart"/>
      <w:r w:rsidRPr="00D173D3">
        <w:rPr>
          <w:sz w:val="24"/>
          <w:szCs w:val="24"/>
        </w:rPr>
        <w:t>perencanaan</w:t>
      </w:r>
      <w:proofErr w:type="spellEnd"/>
      <w:r w:rsidRPr="00D173D3">
        <w:rPr>
          <w:sz w:val="24"/>
          <w:szCs w:val="24"/>
        </w:rPr>
        <w:t xml:space="preserve">, </w:t>
      </w:r>
      <w:proofErr w:type="spellStart"/>
      <w:r w:rsidRPr="00D173D3">
        <w:rPr>
          <w:sz w:val="24"/>
          <w:szCs w:val="24"/>
        </w:rPr>
        <w:t>pengadaan</w:t>
      </w:r>
      <w:proofErr w:type="spellEnd"/>
      <w:r w:rsidRPr="00D173D3">
        <w:rPr>
          <w:sz w:val="24"/>
          <w:szCs w:val="24"/>
        </w:rPr>
        <w:t xml:space="preserve">, </w:t>
      </w:r>
      <w:proofErr w:type="spellStart"/>
      <w:r w:rsidRPr="00D173D3">
        <w:rPr>
          <w:sz w:val="24"/>
          <w:szCs w:val="24"/>
        </w:rPr>
        <w:t>penyimpanan</w:t>
      </w:r>
      <w:proofErr w:type="spellEnd"/>
      <w:r w:rsidRPr="00D173D3">
        <w:rPr>
          <w:sz w:val="24"/>
          <w:szCs w:val="24"/>
        </w:rPr>
        <w:t xml:space="preserve"> dan yang </w:t>
      </w:r>
      <w:proofErr w:type="spellStart"/>
      <w:r w:rsidRPr="00D173D3">
        <w:rPr>
          <w:sz w:val="24"/>
          <w:szCs w:val="24"/>
        </w:rPr>
        <w:t>efektif</w:t>
      </w:r>
      <w:proofErr w:type="spellEnd"/>
      <w:r w:rsidRPr="00D173D3">
        <w:rPr>
          <w:sz w:val="24"/>
          <w:szCs w:val="24"/>
        </w:rPr>
        <w:t xml:space="preserve"> dan </w:t>
      </w:r>
      <w:proofErr w:type="spellStart"/>
      <w:r w:rsidRPr="00D173D3">
        <w:rPr>
          <w:sz w:val="24"/>
          <w:szCs w:val="24"/>
        </w:rPr>
        <w:t>efisien</w:t>
      </w:r>
      <w:proofErr w:type="spellEnd"/>
      <w:r w:rsidRPr="00D173D3">
        <w:rPr>
          <w:sz w:val="24"/>
          <w:szCs w:val="24"/>
        </w:rPr>
        <w:t xml:space="preserve">. </w:t>
      </w:r>
      <w:r w:rsidRPr="00D173D3">
        <w:rPr>
          <w:sz w:val="24"/>
          <w:szCs w:val="24"/>
          <w:lang w:val="nb-NO"/>
        </w:rPr>
        <w:t xml:space="preserve">Tujuan untuk mengevaluasi kualitas pengelolaan obat dan bahan medis habis pakai di </w:t>
      </w:r>
      <w:r w:rsidR="00411841" w:rsidRPr="00D173D3">
        <w:rPr>
          <w:sz w:val="24"/>
          <w:szCs w:val="24"/>
          <w:lang w:val="nb-NO"/>
        </w:rPr>
        <w:t>RSOJ Pertamina Makassar</w:t>
      </w:r>
      <w:r w:rsidRPr="00D173D3">
        <w:rPr>
          <w:sz w:val="24"/>
          <w:szCs w:val="24"/>
          <w:lang w:val="nb-NO"/>
        </w:rPr>
        <w:t xml:space="preserve">. Metode penelitian yang dilakukan adalah penelitian deskriptif yang bersifat retrospektif dan councurrent untuk menganalisa pengelolaan obat dan bahan medis habis pakai di </w:t>
      </w:r>
      <w:r w:rsidR="00411841" w:rsidRPr="00D173D3">
        <w:rPr>
          <w:sz w:val="24"/>
          <w:szCs w:val="24"/>
          <w:lang w:val="nb-NO"/>
        </w:rPr>
        <w:t xml:space="preserve">RSOJ Pertamina Makassar </w:t>
      </w:r>
      <w:r w:rsidRPr="00D173D3">
        <w:rPr>
          <w:sz w:val="24"/>
          <w:szCs w:val="24"/>
          <w:lang w:val="nb-NO"/>
        </w:rPr>
        <w:t xml:space="preserve">pada tahun </w:t>
      </w:r>
      <w:r w:rsidR="00411841" w:rsidRPr="00D173D3">
        <w:rPr>
          <w:sz w:val="24"/>
          <w:szCs w:val="24"/>
          <w:lang w:val="nb-NO"/>
        </w:rPr>
        <w:t>2025</w:t>
      </w:r>
      <w:r w:rsidRPr="00D173D3">
        <w:rPr>
          <w:sz w:val="24"/>
          <w:szCs w:val="24"/>
          <w:lang w:val="nb-NO"/>
        </w:rPr>
        <w:t xml:space="preserve">. </w:t>
      </w:r>
      <w:r w:rsidRPr="001141F7">
        <w:rPr>
          <w:sz w:val="24"/>
          <w:szCs w:val="24"/>
          <w:lang w:val="nb-NO"/>
        </w:rPr>
        <w:t xml:space="preserve">Penelitian tersebut dapat dilakukan dengan cara observasi serta dokumentasi. Berdasarkan hasil penelitian di peroleh pengelolaan obat dan BMHP di </w:t>
      </w:r>
      <w:r w:rsidR="00411841" w:rsidRPr="001141F7">
        <w:rPr>
          <w:sz w:val="24"/>
          <w:szCs w:val="24"/>
          <w:lang w:val="nb-NO"/>
        </w:rPr>
        <w:t xml:space="preserve">RSOJ Pertamina Makassar </w:t>
      </w:r>
      <w:r w:rsidRPr="001141F7">
        <w:rPr>
          <w:sz w:val="24"/>
          <w:szCs w:val="24"/>
          <w:lang w:val="nb-NO"/>
        </w:rPr>
        <w:t xml:space="preserve">yaitu : Pada tahap selection, untuk indikator Kesesuaian Item Obat dengan DOEN dan Kesesuaian Item Obat dengan FORNAS belum sesuai standar. Pada tahap Procuretmen, untuk indikator kesesuaiaan item penerimaan dan ketepatan perencanaan belum sesuai standar. Pada tahap distribution, terdapat dua indikator yang belum sesuai standar yaitu Persentase nilai obat dan BMHP yang kedaluarsa atau rusak dan Obat dan BMHP tidak diresepkan selama 3 bulan. </w:t>
      </w:r>
      <w:r w:rsidRPr="00D173D3">
        <w:rPr>
          <w:sz w:val="24"/>
          <w:szCs w:val="24"/>
        </w:rPr>
        <w:t xml:space="preserve">Pada </w:t>
      </w:r>
      <w:proofErr w:type="spellStart"/>
      <w:r w:rsidRPr="00D173D3">
        <w:rPr>
          <w:sz w:val="24"/>
          <w:szCs w:val="24"/>
        </w:rPr>
        <w:t>tahap</w:t>
      </w:r>
      <w:proofErr w:type="spellEnd"/>
      <w:r w:rsidRPr="00D173D3">
        <w:rPr>
          <w:sz w:val="24"/>
          <w:szCs w:val="24"/>
        </w:rPr>
        <w:t xml:space="preserve"> use, </w:t>
      </w:r>
      <w:proofErr w:type="spellStart"/>
      <w:r w:rsidRPr="00D173D3">
        <w:rPr>
          <w:sz w:val="24"/>
          <w:szCs w:val="24"/>
        </w:rPr>
        <w:t>terdapat</w:t>
      </w:r>
      <w:proofErr w:type="spellEnd"/>
      <w:r w:rsidRPr="00D173D3">
        <w:rPr>
          <w:sz w:val="24"/>
          <w:szCs w:val="24"/>
        </w:rPr>
        <w:t xml:space="preserve"> </w:t>
      </w:r>
      <w:proofErr w:type="spellStart"/>
      <w:r w:rsidRPr="00D173D3">
        <w:rPr>
          <w:sz w:val="24"/>
          <w:szCs w:val="24"/>
        </w:rPr>
        <w:t>tiga</w:t>
      </w:r>
      <w:proofErr w:type="spellEnd"/>
      <w:r w:rsidRPr="00D173D3">
        <w:rPr>
          <w:sz w:val="24"/>
          <w:szCs w:val="24"/>
        </w:rPr>
        <w:t xml:space="preserve"> </w:t>
      </w:r>
      <w:proofErr w:type="spellStart"/>
      <w:r w:rsidRPr="00D173D3">
        <w:rPr>
          <w:sz w:val="24"/>
          <w:szCs w:val="24"/>
        </w:rPr>
        <w:t>indikator</w:t>
      </w:r>
      <w:proofErr w:type="spellEnd"/>
      <w:r w:rsidRPr="00D173D3">
        <w:rPr>
          <w:sz w:val="24"/>
          <w:szCs w:val="24"/>
        </w:rPr>
        <w:t xml:space="preserve"> yang </w:t>
      </w:r>
      <w:proofErr w:type="spellStart"/>
      <w:r w:rsidRPr="00D173D3">
        <w:rPr>
          <w:sz w:val="24"/>
          <w:szCs w:val="24"/>
        </w:rPr>
        <w:t>belum</w:t>
      </w:r>
      <w:proofErr w:type="spellEnd"/>
      <w:r w:rsidRPr="00D173D3">
        <w:rPr>
          <w:sz w:val="24"/>
          <w:szCs w:val="24"/>
        </w:rPr>
        <w:t xml:space="preserve"> </w:t>
      </w:r>
      <w:proofErr w:type="spellStart"/>
      <w:r w:rsidRPr="00D173D3">
        <w:rPr>
          <w:sz w:val="24"/>
          <w:szCs w:val="24"/>
        </w:rPr>
        <w:t>sesuai</w:t>
      </w:r>
      <w:proofErr w:type="spellEnd"/>
      <w:r w:rsidRPr="00D173D3">
        <w:rPr>
          <w:sz w:val="24"/>
          <w:szCs w:val="24"/>
        </w:rPr>
        <w:t xml:space="preserve"> </w:t>
      </w:r>
      <w:proofErr w:type="spellStart"/>
      <w:r w:rsidRPr="00D173D3">
        <w:rPr>
          <w:sz w:val="24"/>
          <w:szCs w:val="24"/>
        </w:rPr>
        <w:t>standar</w:t>
      </w:r>
      <w:proofErr w:type="spellEnd"/>
      <w:r w:rsidRPr="00D173D3">
        <w:rPr>
          <w:sz w:val="24"/>
          <w:szCs w:val="24"/>
        </w:rPr>
        <w:t xml:space="preserve"> </w:t>
      </w:r>
      <w:proofErr w:type="spellStart"/>
      <w:r w:rsidRPr="00D173D3">
        <w:rPr>
          <w:sz w:val="24"/>
          <w:szCs w:val="24"/>
        </w:rPr>
        <w:t>yaitu</w:t>
      </w:r>
      <w:proofErr w:type="spellEnd"/>
      <w:r w:rsidRPr="00D173D3">
        <w:rPr>
          <w:sz w:val="24"/>
          <w:szCs w:val="24"/>
        </w:rPr>
        <w:t xml:space="preserve"> </w:t>
      </w:r>
      <w:proofErr w:type="spellStart"/>
      <w:r w:rsidRPr="00D173D3">
        <w:rPr>
          <w:sz w:val="24"/>
          <w:szCs w:val="24"/>
        </w:rPr>
        <w:t>jumlah</w:t>
      </w:r>
      <w:proofErr w:type="spellEnd"/>
      <w:r w:rsidRPr="00D173D3">
        <w:rPr>
          <w:sz w:val="24"/>
          <w:szCs w:val="24"/>
        </w:rPr>
        <w:t xml:space="preserve"> item </w:t>
      </w:r>
      <w:proofErr w:type="spellStart"/>
      <w:r w:rsidRPr="00D173D3">
        <w:rPr>
          <w:sz w:val="24"/>
          <w:szCs w:val="24"/>
        </w:rPr>
        <w:t>obat</w:t>
      </w:r>
      <w:proofErr w:type="spellEnd"/>
      <w:r w:rsidRPr="00D173D3">
        <w:rPr>
          <w:sz w:val="24"/>
          <w:szCs w:val="24"/>
        </w:rPr>
        <w:t xml:space="preserve"> per </w:t>
      </w:r>
      <w:proofErr w:type="spellStart"/>
      <w:r w:rsidRPr="00D173D3">
        <w:rPr>
          <w:sz w:val="24"/>
          <w:szCs w:val="24"/>
        </w:rPr>
        <w:t>lembar</w:t>
      </w:r>
      <w:proofErr w:type="spellEnd"/>
      <w:r w:rsidRPr="00D173D3">
        <w:rPr>
          <w:sz w:val="24"/>
          <w:szCs w:val="24"/>
        </w:rPr>
        <w:t xml:space="preserve"> </w:t>
      </w:r>
      <w:proofErr w:type="spellStart"/>
      <w:r w:rsidRPr="00D173D3">
        <w:rPr>
          <w:sz w:val="24"/>
          <w:szCs w:val="24"/>
        </w:rPr>
        <w:t>resep</w:t>
      </w:r>
      <w:proofErr w:type="spellEnd"/>
      <w:r w:rsidRPr="00D173D3">
        <w:rPr>
          <w:sz w:val="24"/>
          <w:szCs w:val="24"/>
        </w:rPr>
        <w:t xml:space="preserve">, </w:t>
      </w:r>
    </w:p>
    <w:p w14:paraId="0B8370AD" w14:textId="3B2A102E" w:rsidR="00CE1FBC" w:rsidRPr="001141F7" w:rsidRDefault="00CE1FBC" w:rsidP="00A3523B">
      <w:pPr>
        <w:pBdr>
          <w:top w:val="single" w:sz="4" w:space="12" w:color="000000"/>
          <w:left w:val="nil"/>
          <w:bottom w:val="nil"/>
          <w:right w:val="nil"/>
          <w:between w:val="nil"/>
        </w:pBdr>
        <w:spacing w:before="360" w:after="120" w:line="360" w:lineRule="auto"/>
        <w:ind w:leftChars="0" w:left="0" w:firstLineChars="0" w:firstLine="0"/>
        <w:jc w:val="left"/>
        <w:rPr>
          <w:rFonts w:eastAsia="Trebuchet MS"/>
          <w:b/>
          <w:color w:val="000000"/>
          <w:sz w:val="24"/>
          <w:szCs w:val="24"/>
          <w:lang w:val="en-ID"/>
        </w:rPr>
      </w:pPr>
    </w:p>
    <w:p w14:paraId="02D5591D" w14:textId="77777777" w:rsidR="00FF06B7" w:rsidRPr="001141F7" w:rsidRDefault="007919B7" w:rsidP="00A3523B">
      <w:pPr>
        <w:pBdr>
          <w:top w:val="nil"/>
          <w:left w:val="nil"/>
          <w:bottom w:val="single" w:sz="4" w:space="12" w:color="000000"/>
          <w:right w:val="nil"/>
          <w:between w:val="nil"/>
        </w:pBdr>
        <w:spacing w:after="480" w:line="360" w:lineRule="auto"/>
        <w:ind w:leftChars="0" w:left="0" w:firstLineChars="0" w:firstLine="0"/>
        <w:jc w:val="both"/>
        <w:rPr>
          <w:rFonts w:eastAsia="Trebuchet MS"/>
          <w:i/>
          <w:color w:val="000000"/>
          <w:sz w:val="24"/>
          <w:szCs w:val="24"/>
          <w:lang w:val="en-ID"/>
        </w:rPr>
      </w:pPr>
      <w:r w:rsidRPr="001141F7">
        <w:rPr>
          <w:rFonts w:eastAsia="Trebuchet MS"/>
          <w:b/>
          <w:color w:val="000000"/>
          <w:sz w:val="24"/>
          <w:szCs w:val="24"/>
          <w:lang w:val="en-ID"/>
        </w:rPr>
        <w:lastRenderedPageBreak/>
        <w:t xml:space="preserve">Kata </w:t>
      </w:r>
      <w:proofErr w:type="spellStart"/>
      <w:r w:rsidRPr="001141F7">
        <w:rPr>
          <w:rFonts w:eastAsia="Trebuchet MS"/>
          <w:b/>
          <w:color w:val="000000"/>
          <w:sz w:val="24"/>
          <w:szCs w:val="24"/>
          <w:lang w:val="en-ID"/>
        </w:rPr>
        <w:t>kunci</w:t>
      </w:r>
      <w:proofErr w:type="spellEnd"/>
      <w:r w:rsidRPr="001141F7">
        <w:rPr>
          <w:rFonts w:eastAsia="Trebuchet MS"/>
          <w:i/>
          <w:color w:val="000000"/>
          <w:sz w:val="24"/>
          <w:szCs w:val="24"/>
          <w:lang w:val="en-ID"/>
        </w:rPr>
        <w:t xml:space="preserve">: </w:t>
      </w:r>
      <w:proofErr w:type="spellStart"/>
      <w:r w:rsidR="001E0C22" w:rsidRPr="001141F7">
        <w:rPr>
          <w:rFonts w:eastAsia="Trebuchet MS"/>
          <w:i/>
          <w:color w:val="000000"/>
          <w:sz w:val="24"/>
          <w:szCs w:val="24"/>
          <w:lang w:val="en-ID"/>
        </w:rPr>
        <w:t>Rumah</w:t>
      </w:r>
      <w:proofErr w:type="spellEnd"/>
      <w:r w:rsidR="001E0C22" w:rsidRPr="001141F7">
        <w:rPr>
          <w:rFonts w:eastAsia="Trebuchet MS"/>
          <w:i/>
          <w:color w:val="000000"/>
          <w:sz w:val="24"/>
          <w:szCs w:val="24"/>
          <w:lang w:val="en-ID"/>
        </w:rPr>
        <w:t xml:space="preserve"> </w:t>
      </w:r>
      <w:proofErr w:type="spellStart"/>
      <w:r w:rsidR="001E0C22" w:rsidRPr="001141F7">
        <w:rPr>
          <w:rFonts w:eastAsia="Trebuchet MS"/>
          <w:i/>
          <w:color w:val="000000"/>
          <w:sz w:val="24"/>
          <w:szCs w:val="24"/>
          <w:lang w:val="en-ID"/>
        </w:rPr>
        <w:t>Sakit</w:t>
      </w:r>
      <w:proofErr w:type="spellEnd"/>
      <w:r w:rsidR="001E0C22" w:rsidRPr="001141F7">
        <w:rPr>
          <w:rFonts w:eastAsia="Trebuchet MS"/>
          <w:i/>
          <w:color w:val="000000"/>
          <w:sz w:val="24"/>
          <w:szCs w:val="24"/>
          <w:lang w:val="en-ID"/>
        </w:rPr>
        <w:t xml:space="preserve">; </w:t>
      </w:r>
      <w:proofErr w:type="spellStart"/>
      <w:r w:rsidR="001E0C22" w:rsidRPr="001141F7">
        <w:rPr>
          <w:rFonts w:eastAsia="Trebuchet MS"/>
          <w:i/>
          <w:color w:val="000000"/>
          <w:sz w:val="24"/>
          <w:szCs w:val="24"/>
          <w:lang w:val="en-ID"/>
        </w:rPr>
        <w:t>Obat</w:t>
      </w:r>
      <w:proofErr w:type="spellEnd"/>
      <w:r w:rsidR="001E0C22" w:rsidRPr="001141F7">
        <w:rPr>
          <w:rFonts w:eastAsia="Trebuchet MS"/>
          <w:i/>
          <w:color w:val="000000"/>
          <w:sz w:val="24"/>
          <w:szCs w:val="24"/>
          <w:lang w:val="en-ID"/>
        </w:rPr>
        <w:t xml:space="preserve">; BMHP </w:t>
      </w:r>
    </w:p>
    <w:p w14:paraId="49579796" w14:textId="403F71B6" w:rsidR="001E0C22" w:rsidRPr="001141F7" w:rsidRDefault="001E0C22" w:rsidP="00D173D3">
      <w:pPr>
        <w:pBdr>
          <w:top w:val="nil"/>
          <w:left w:val="nil"/>
          <w:bottom w:val="single" w:sz="4" w:space="12" w:color="000000"/>
          <w:right w:val="nil"/>
          <w:between w:val="nil"/>
        </w:pBdr>
        <w:spacing w:after="480" w:line="360" w:lineRule="auto"/>
        <w:ind w:left="0" w:hanging="2"/>
        <w:jc w:val="both"/>
        <w:rPr>
          <w:rFonts w:eastAsia="Trebuchet MS"/>
          <w:color w:val="000000"/>
          <w:sz w:val="24"/>
          <w:szCs w:val="24"/>
          <w:lang w:val="en-ID"/>
        </w:rPr>
        <w:sectPr w:rsidR="001E0C22" w:rsidRPr="001141F7" w:rsidSect="008E7AC9">
          <w:headerReference w:type="even" r:id="rId11"/>
          <w:headerReference w:type="default" r:id="rId12"/>
          <w:footerReference w:type="even" r:id="rId13"/>
          <w:footerReference w:type="default" r:id="rId14"/>
          <w:headerReference w:type="first" r:id="rId15"/>
          <w:footerReference w:type="first" r:id="rId16"/>
          <w:pgSz w:w="11909" w:h="16834"/>
          <w:pgMar w:top="1418" w:right="2" w:bottom="1418" w:left="1701" w:header="720" w:footer="720" w:gutter="0"/>
          <w:pgNumType w:start="12"/>
          <w:cols w:space="720"/>
          <w:titlePg/>
        </w:sectPr>
      </w:pPr>
    </w:p>
    <w:p w14:paraId="48E6F360" w14:textId="31CE5F56" w:rsidR="001E0C22" w:rsidRPr="001141F7" w:rsidRDefault="007919B7" w:rsidP="00D173D3">
      <w:pPr>
        <w:pStyle w:val="Heading1"/>
        <w:spacing w:line="360" w:lineRule="auto"/>
        <w:ind w:left="0" w:hanging="2"/>
        <w:rPr>
          <w:rFonts w:eastAsia="Trebuchet MS"/>
          <w:szCs w:val="24"/>
          <w:lang w:val="en-ID"/>
        </w:rPr>
      </w:pPr>
      <w:r w:rsidRPr="001141F7">
        <w:rPr>
          <w:rFonts w:eastAsia="Trebuchet MS"/>
          <w:szCs w:val="24"/>
          <w:lang w:val="en-ID"/>
        </w:rPr>
        <w:t>PENDAHULUAN</w:t>
      </w:r>
    </w:p>
    <w:p w14:paraId="7D274DB9" w14:textId="77777777" w:rsidR="001E0C22" w:rsidRPr="00D173D3" w:rsidRDefault="001E0C22" w:rsidP="00D173D3">
      <w:pPr>
        <w:pStyle w:val="ListParagraph"/>
        <w:spacing w:line="360" w:lineRule="auto"/>
        <w:ind w:left="0" w:hanging="2"/>
        <w:jc w:val="both"/>
        <w:rPr>
          <w:lang w:val="nb-NO"/>
        </w:rPr>
      </w:pPr>
      <w:proofErr w:type="spellStart"/>
      <w:r w:rsidRPr="001141F7">
        <w:rPr>
          <w:lang w:val="en-ID"/>
        </w:rPr>
        <w:t>Manajemen</w:t>
      </w:r>
      <w:proofErr w:type="spellEnd"/>
      <w:r w:rsidRPr="001141F7">
        <w:rPr>
          <w:lang w:val="en-ID"/>
        </w:rPr>
        <w:t xml:space="preserve"> </w:t>
      </w:r>
      <w:proofErr w:type="spellStart"/>
      <w:r w:rsidRPr="001141F7">
        <w:rPr>
          <w:lang w:val="en-ID"/>
        </w:rPr>
        <w:t>obat</w:t>
      </w:r>
      <w:proofErr w:type="spellEnd"/>
      <w:r w:rsidRPr="001141F7">
        <w:rPr>
          <w:lang w:val="en-ID"/>
        </w:rPr>
        <w:t xml:space="preserve"> </w:t>
      </w:r>
      <w:proofErr w:type="spellStart"/>
      <w:r w:rsidRPr="001141F7">
        <w:rPr>
          <w:lang w:val="en-ID"/>
        </w:rPr>
        <w:t>merupakan</w:t>
      </w:r>
      <w:proofErr w:type="spellEnd"/>
      <w:r w:rsidRPr="001141F7">
        <w:rPr>
          <w:lang w:val="en-ID"/>
        </w:rPr>
        <w:t xml:space="preserve"> </w:t>
      </w:r>
      <w:proofErr w:type="spellStart"/>
      <w:r w:rsidRPr="001141F7">
        <w:rPr>
          <w:lang w:val="en-ID"/>
        </w:rPr>
        <w:t>suatu</w:t>
      </w:r>
      <w:proofErr w:type="spellEnd"/>
      <w:r w:rsidRPr="001141F7">
        <w:rPr>
          <w:lang w:val="en-ID"/>
        </w:rPr>
        <w:t xml:space="preserve"> </w:t>
      </w:r>
      <w:proofErr w:type="spellStart"/>
      <w:r w:rsidRPr="001141F7">
        <w:rPr>
          <w:lang w:val="en-ID"/>
        </w:rPr>
        <w:t>rangkaian</w:t>
      </w:r>
      <w:proofErr w:type="spellEnd"/>
      <w:r w:rsidRPr="001141F7">
        <w:rPr>
          <w:lang w:val="en-ID"/>
        </w:rPr>
        <w:t xml:space="preserve"> </w:t>
      </w:r>
      <w:proofErr w:type="spellStart"/>
      <w:r w:rsidRPr="001141F7">
        <w:rPr>
          <w:lang w:val="en-ID"/>
        </w:rPr>
        <w:t>kegiatan</w:t>
      </w:r>
      <w:proofErr w:type="spellEnd"/>
      <w:r w:rsidRPr="001141F7">
        <w:rPr>
          <w:lang w:val="en-ID"/>
        </w:rPr>
        <w:t xml:space="preserve"> paling </w:t>
      </w:r>
      <w:proofErr w:type="spellStart"/>
      <w:r w:rsidRPr="001141F7">
        <w:rPr>
          <w:lang w:val="en-ID"/>
        </w:rPr>
        <w:t>penting</w:t>
      </w:r>
      <w:proofErr w:type="spellEnd"/>
      <w:r w:rsidRPr="001141F7">
        <w:rPr>
          <w:lang w:val="en-ID"/>
        </w:rPr>
        <w:t xml:space="preserve"> yang </w:t>
      </w:r>
      <w:proofErr w:type="spellStart"/>
      <w:r w:rsidRPr="001141F7">
        <w:rPr>
          <w:lang w:val="en-ID"/>
        </w:rPr>
        <w:t>mendapatkan</w:t>
      </w:r>
      <w:proofErr w:type="spellEnd"/>
      <w:r w:rsidRPr="001141F7">
        <w:rPr>
          <w:lang w:val="en-ID"/>
        </w:rPr>
        <w:t xml:space="preserve"> </w:t>
      </w:r>
      <w:proofErr w:type="spellStart"/>
      <w:r w:rsidRPr="001141F7">
        <w:rPr>
          <w:lang w:val="en-ID"/>
        </w:rPr>
        <w:t>alokasi</w:t>
      </w:r>
      <w:proofErr w:type="spellEnd"/>
      <w:r w:rsidRPr="001141F7">
        <w:rPr>
          <w:lang w:val="en-ID"/>
        </w:rPr>
        <w:t xml:space="preserve"> dana </w:t>
      </w:r>
      <w:proofErr w:type="spellStart"/>
      <w:r w:rsidRPr="001141F7">
        <w:rPr>
          <w:lang w:val="en-ID"/>
        </w:rPr>
        <w:t>dari</w:t>
      </w:r>
      <w:proofErr w:type="spellEnd"/>
      <w:r w:rsidRPr="001141F7">
        <w:rPr>
          <w:lang w:val="en-ID"/>
        </w:rPr>
        <w:t xml:space="preserve"> </w:t>
      </w:r>
      <w:proofErr w:type="spellStart"/>
      <w:r w:rsidRPr="001141F7">
        <w:rPr>
          <w:lang w:val="en-ID"/>
        </w:rPr>
        <w:t>pemerintah</w:t>
      </w:r>
      <w:proofErr w:type="spellEnd"/>
      <w:r w:rsidRPr="001141F7">
        <w:rPr>
          <w:lang w:val="en-ID"/>
        </w:rPr>
        <w:t xml:space="preserve"> </w:t>
      </w:r>
      <w:proofErr w:type="spellStart"/>
      <w:r w:rsidRPr="001141F7">
        <w:rPr>
          <w:lang w:val="en-ID"/>
        </w:rPr>
        <w:t>sebesar</w:t>
      </w:r>
      <w:proofErr w:type="spellEnd"/>
      <w:r w:rsidRPr="001141F7">
        <w:rPr>
          <w:lang w:val="en-ID"/>
        </w:rPr>
        <w:t xml:space="preserve"> 40-50% </w:t>
      </w:r>
      <w:proofErr w:type="spellStart"/>
      <w:r w:rsidRPr="001141F7">
        <w:rPr>
          <w:lang w:val="en-ID"/>
        </w:rPr>
        <w:t>dari</w:t>
      </w:r>
      <w:proofErr w:type="spellEnd"/>
      <w:r w:rsidRPr="001141F7">
        <w:rPr>
          <w:lang w:val="en-ID"/>
        </w:rPr>
        <w:t xml:space="preserve"> dana </w:t>
      </w:r>
      <w:proofErr w:type="spellStart"/>
      <w:r w:rsidRPr="001141F7">
        <w:rPr>
          <w:lang w:val="en-ID"/>
        </w:rPr>
        <w:t>alokasi</w:t>
      </w:r>
      <w:proofErr w:type="spellEnd"/>
      <w:r w:rsidRPr="001141F7">
        <w:rPr>
          <w:lang w:val="en-ID"/>
        </w:rPr>
        <w:t xml:space="preserve"> </w:t>
      </w:r>
      <w:proofErr w:type="spellStart"/>
      <w:r w:rsidRPr="001141F7">
        <w:rPr>
          <w:lang w:val="en-ID"/>
        </w:rPr>
        <w:t>pembangunan</w:t>
      </w:r>
      <w:proofErr w:type="spellEnd"/>
      <w:r w:rsidRPr="001141F7">
        <w:rPr>
          <w:lang w:val="en-ID"/>
        </w:rPr>
        <w:t xml:space="preserve"> </w:t>
      </w:r>
      <w:proofErr w:type="spellStart"/>
      <w:r w:rsidRPr="001141F7">
        <w:rPr>
          <w:lang w:val="en-ID"/>
        </w:rPr>
        <w:t>kesehatan</w:t>
      </w:r>
      <w:proofErr w:type="spellEnd"/>
      <w:r w:rsidRPr="001141F7">
        <w:rPr>
          <w:lang w:val="en-ID"/>
        </w:rPr>
        <w:t xml:space="preserve"> yang </w:t>
      </w:r>
      <w:proofErr w:type="spellStart"/>
      <w:r w:rsidRPr="001141F7">
        <w:rPr>
          <w:lang w:val="en-ID"/>
        </w:rPr>
        <w:t>menyangkut</w:t>
      </w:r>
      <w:proofErr w:type="spellEnd"/>
      <w:r w:rsidRPr="001141F7">
        <w:rPr>
          <w:lang w:val="en-ID"/>
        </w:rPr>
        <w:t xml:space="preserve"> </w:t>
      </w:r>
      <w:proofErr w:type="spellStart"/>
      <w:r w:rsidRPr="001141F7">
        <w:rPr>
          <w:lang w:val="en-ID"/>
        </w:rPr>
        <w:t>aspek</w:t>
      </w:r>
      <w:proofErr w:type="spellEnd"/>
      <w:r w:rsidRPr="001141F7">
        <w:rPr>
          <w:lang w:val="en-ID"/>
        </w:rPr>
        <w:t xml:space="preserve"> </w:t>
      </w:r>
      <w:proofErr w:type="spellStart"/>
      <w:r w:rsidRPr="001141F7">
        <w:rPr>
          <w:lang w:val="en-ID"/>
        </w:rPr>
        <w:t>perencanaan</w:t>
      </w:r>
      <w:proofErr w:type="spellEnd"/>
      <w:r w:rsidRPr="001141F7">
        <w:rPr>
          <w:lang w:val="en-ID"/>
        </w:rPr>
        <w:t xml:space="preserve">, </w:t>
      </w:r>
      <w:proofErr w:type="spellStart"/>
      <w:r w:rsidRPr="001141F7">
        <w:rPr>
          <w:lang w:val="en-ID"/>
        </w:rPr>
        <w:t>pengadaan</w:t>
      </w:r>
      <w:proofErr w:type="spellEnd"/>
      <w:r w:rsidRPr="001141F7">
        <w:rPr>
          <w:lang w:val="en-ID"/>
        </w:rPr>
        <w:t xml:space="preserve">, </w:t>
      </w:r>
      <w:proofErr w:type="spellStart"/>
      <w:r w:rsidRPr="001141F7">
        <w:rPr>
          <w:lang w:val="en-ID"/>
        </w:rPr>
        <w:t>penyimpanan</w:t>
      </w:r>
      <w:proofErr w:type="spellEnd"/>
      <w:r w:rsidRPr="001141F7">
        <w:rPr>
          <w:lang w:val="en-ID"/>
        </w:rPr>
        <w:t xml:space="preserve"> dan yang </w:t>
      </w:r>
      <w:proofErr w:type="spellStart"/>
      <w:r w:rsidRPr="001141F7">
        <w:rPr>
          <w:lang w:val="en-ID"/>
        </w:rPr>
        <w:t>efektif</w:t>
      </w:r>
      <w:proofErr w:type="spellEnd"/>
      <w:r w:rsidRPr="001141F7">
        <w:rPr>
          <w:lang w:val="en-ID"/>
        </w:rPr>
        <w:t xml:space="preserve"> dan </w:t>
      </w:r>
      <w:proofErr w:type="spellStart"/>
      <w:r w:rsidRPr="001141F7">
        <w:rPr>
          <w:lang w:val="en-ID"/>
        </w:rPr>
        <w:t>efisien</w:t>
      </w:r>
      <w:proofErr w:type="spellEnd"/>
      <w:r w:rsidRPr="001141F7">
        <w:rPr>
          <w:lang w:val="en-ID"/>
        </w:rPr>
        <w:t xml:space="preserve"> (</w:t>
      </w:r>
      <w:proofErr w:type="spellStart"/>
      <w:r w:rsidRPr="001141F7">
        <w:rPr>
          <w:lang w:val="en-ID"/>
        </w:rPr>
        <w:t>Mangindara</w:t>
      </w:r>
      <w:proofErr w:type="spellEnd"/>
      <w:r w:rsidRPr="001141F7">
        <w:rPr>
          <w:lang w:val="en-ID"/>
        </w:rPr>
        <w:t xml:space="preserve"> et al, 2012). </w:t>
      </w:r>
      <w:r w:rsidRPr="00D173D3">
        <w:rPr>
          <w:lang w:val="nb-NO"/>
        </w:rPr>
        <w:t>Proses manajemen obat akan berjalan efektif dan efisien bila ada keterpaduan antara pelaksanaan kegiatan-kegiatan tersebut (Djuna et al, 2014). Analisis terhadap proses manajemen farmasi, pengelolaan obat dan bahan medis habis pakai harus di lakukan, karena ketidakefisienan dan ketidaklancaran manajemen obat akan memberi dampak negatif, bagi kegiatan pelayanan kefarmasian dalam menyediakan pelayanan kesehatan secara keseluruhan, baik secara medik, sosial maupun secara ekonomi (Malinggas et al, 2015).</w:t>
      </w:r>
    </w:p>
    <w:p w14:paraId="67DD9AA8" w14:textId="77777777" w:rsidR="001E0C22" w:rsidRPr="00D173D3" w:rsidRDefault="001E0C22" w:rsidP="00D173D3">
      <w:pPr>
        <w:pStyle w:val="ListParagraph"/>
        <w:spacing w:line="360" w:lineRule="auto"/>
        <w:ind w:left="0" w:hanging="2"/>
        <w:jc w:val="both"/>
        <w:rPr>
          <w:lang w:val="nb-NO"/>
        </w:rPr>
      </w:pPr>
      <w:r w:rsidRPr="00D173D3">
        <w:rPr>
          <w:lang w:val="nb-NO"/>
        </w:rPr>
        <w:t xml:space="preserve">Menurut Quick et al. (2012), siklus manajemen obat mencakup empat tahap yaitu: seleksi (selection), pengadaan (procurement), distribusi (distribution) dan penggunaan (use). Semua tahap dalam siklus manajemen obat saling terkait, sehingga harus dikelola dengan baik agar masing-masing dapat dikelola secara optimal. Tahapan yang saling terkait dalam siklus </w:t>
      </w:r>
      <w:r w:rsidRPr="00D173D3">
        <w:rPr>
          <w:lang w:val="nb-NO"/>
        </w:rPr>
        <w:t>manajemen obat tersebut diperlukan suatu sistem suplai yang teroganisir agar kegiatan berjalan dengan baik dan saling mendukung, sehingga setiap ketersediaan obat dapat terjamin yang mendukung pelayanan kesehatan, dan menjadi sumber pendapatan yang optimal. Tahapan yang saling terkait dalam siklus manajemen obat tersebut diperlukan suatu sistem yang suplai yang teroganisir agar kegiatan berjalan dengan baik dan saling mendukung, sehingga ketersediaan obat dapat terjamin yang mendukung pelayanan kesehatan, dan menjadi sumber pendapatan yang potensial. Siklus manajemen obat didukung oleh faktor-faktor pendukung manajemen (management support) yang meliputi organisasi, administrasi dan keuangan, Sistem Informasi Manajemen (SIM) dan Sumber Daya Manusia (SDM). Setiap tahapan siklus manajemen obat harus selalu didukung oleh keempat management</w:t>
      </w:r>
    </w:p>
    <w:p w14:paraId="3B8300F7" w14:textId="77777777" w:rsidR="001E0C22" w:rsidRPr="00D173D3" w:rsidRDefault="001E0C22" w:rsidP="00D173D3">
      <w:pPr>
        <w:pStyle w:val="ListParagraph"/>
        <w:spacing w:line="360" w:lineRule="auto"/>
        <w:ind w:left="0" w:hanging="2"/>
        <w:jc w:val="both"/>
        <w:rPr>
          <w:lang w:val="nb-NO"/>
        </w:rPr>
      </w:pPr>
      <w:r w:rsidRPr="00D173D3">
        <w:rPr>
          <w:lang w:val="nb-NO"/>
        </w:rPr>
        <w:t xml:space="preserve">Evaluasi pengelolaan obat dan bahan medis habis pakai (BMHP) penting di lakukan di puskesmas penfui untuk mengukur suatu pencapaian tujuan atau keadaan tertentu dengan membandingkan standar nilai yang sudah di tentukan sebelumnya. Dan suatu prosedur secara menyeluruh yang di lakukan dengan menilai masukan, proses dan indikator keluaran untuk menentukan keberhasilan dari pelaksanaan suatu prongram dalam mencapai tujuan yang di tetapkan. Pelayanan dan pengelolaan obat dan bahan medis habis pakai (BMHP) merupakan salah satu indikator mutu pelayanan kefarmasian di puskesmas. Pengelolaan obat dan perbekalan kesehatan di Puskesmas bertujuan untuk menjamin ketersediaan dan keterjangkauan pelayanan </w:t>
      </w:r>
      <w:r w:rsidRPr="00D173D3">
        <w:rPr>
          <w:lang w:val="nb-NO"/>
        </w:rPr>
        <w:lastRenderedPageBreak/>
        <w:t>obat yang efektif dan efisien untuk menghindari perhitungan kebutuhan obat yang tidak sesuai, sehingga mudah diperoleh pada tempat dan waktu yang tepat. Oleh karena itu, pengelolaan obat dan perbekalan kesehatan di Puskesmas Kabupaten/Kota memegang peranan yang sangat penting dalam menjamin ketersediaan, pemerataan dan keterjangkauan obat untuk pelayanan kesehatan untuk menghindari terjadinya kekosongan obat yang dapat menghambat proses pelayanan obat. Menurut Peraturan Menteri Kesehatan Republik Indonesia Nomor 30 Tahun 2014, proses pengelolaan obat terdiri dari beberapa tahap yaitu tahap  perencanaan,  permintaan,  penerimaan,  pengadaan,  penyimpanan, pendistribusian, pengendalian, pencacatan, dan pelaporan serta pemantauan dan evaluasi.</w:t>
      </w:r>
    </w:p>
    <w:p w14:paraId="2BC8C6B8" w14:textId="77777777" w:rsidR="001E0C22" w:rsidRPr="00D173D3" w:rsidRDefault="001E0C22" w:rsidP="00D173D3">
      <w:pPr>
        <w:pStyle w:val="ListParagraph"/>
        <w:spacing w:line="360" w:lineRule="auto"/>
        <w:ind w:left="0" w:hanging="2"/>
        <w:jc w:val="both"/>
        <w:rPr>
          <w:lang w:val="nb-NO"/>
        </w:rPr>
      </w:pPr>
      <w:r w:rsidRPr="00D173D3">
        <w:rPr>
          <w:lang w:val="nb-NO"/>
        </w:rPr>
        <w:t xml:space="preserve">Evaluasi tentang pelayanan dan pengelolaan mengacu kepada Depkes 2010, permenkes 2017 dan penilaian mutu pelayanan kefarmasian di Puskesmas menurut satibi dkk tahun 2019 meliputi Kesesuaian item obat yang tersedia dengan DOEN, Kesesuaian item obat yang tersedia dengan FORNAS, Kesesuaian item dan jumlah permintaan, Kesesuaian item penerimaan, Ketepatan perencanaan, Kesesuaian jumlah fisik obat, Presentase kesesuaian penyimpanan yang sessuai dengan aturan FEFO, Persentase dan nilai obat yang kadaluarsa dan atau rusak, Obat tidak diresepkan selama 3 bulan, Tingkat ketersediaan obat, Nilai obat </w:t>
      </w:r>
      <w:r w:rsidRPr="00D173D3">
        <w:rPr>
          <w:lang w:val="nb-NO"/>
        </w:rPr>
        <w:t>expiration date (ED), Jumlah item obat per lembar resep, Prosentase peresepan obat generik, Persentase peresepan obat antibiotik, Persentase peresepan injeksi, Rata-rata kecepatan pelayanan resep, Persentase obat yang dapat diserahkan, Persentase pelabelan obat.</w:t>
      </w:r>
    </w:p>
    <w:p w14:paraId="507C4328" w14:textId="77777777" w:rsidR="001E0C22" w:rsidRDefault="001E0C22" w:rsidP="00D173D3">
      <w:pPr>
        <w:pStyle w:val="ListParagraph"/>
        <w:spacing w:line="360" w:lineRule="auto"/>
        <w:ind w:left="0" w:hanging="2"/>
        <w:jc w:val="both"/>
        <w:rPr>
          <w:lang w:val="nb-NO"/>
        </w:rPr>
      </w:pPr>
      <w:r w:rsidRPr="00D173D3">
        <w:rPr>
          <w:lang w:val="nb-NO"/>
        </w:rPr>
        <w:t>Dari latar belakang masalah diatas, peneliti ingin mengetahui lebih dalam lagi tentang pengelolaan obat dan bahan medis habis pakai di RSOJ Pertamina Makassar.</w:t>
      </w:r>
    </w:p>
    <w:p w14:paraId="016503D2" w14:textId="77777777" w:rsidR="00A3523B" w:rsidRPr="00D173D3" w:rsidRDefault="00A3523B" w:rsidP="00D173D3">
      <w:pPr>
        <w:pStyle w:val="ListParagraph"/>
        <w:spacing w:line="360" w:lineRule="auto"/>
        <w:ind w:left="0" w:hanging="2"/>
        <w:jc w:val="both"/>
        <w:rPr>
          <w:lang w:val="nb-NO"/>
        </w:rPr>
      </w:pPr>
    </w:p>
    <w:sdt>
      <w:sdtPr>
        <w:rPr>
          <w:szCs w:val="24"/>
        </w:rPr>
        <w:tag w:val="goog_rdk_1"/>
        <w:id w:val="-531188081"/>
      </w:sdtPr>
      <w:sdtEndPr/>
      <w:sdtContent>
        <w:p w14:paraId="62DD121E" w14:textId="77777777" w:rsidR="00FF06B7" w:rsidRPr="00D173D3" w:rsidRDefault="009526E0" w:rsidP="00A3523B">
          <w:pPr>
            <w:pStyle w:val="Heading1"/>
            <w:spacing w:after="0" w:line="360" w:lineRule="auto"/>
            <w:ind w:left="0" w:hanging="2"/>
            <w:rPr>
              <w:rFonts w:eastAsia="Trebuchet MS"/>
              <w:szCs w:val="24"/>
              <w:highlight w:val="cyan"/>
              <w:lang w:val="nb-NO"/>
              <w:rPrChange w:id="0" w:author="media informasi pendidikan" w:date="2022-10-02T11:03:00Z">
                <w:rPr>
                  <w:rFonts w:ascii="Trebuchet MS" w:eastAsia="Trebuchet MS" w:hAnsi="Trebuchet MS" w:cs="Trebuchet MS"/>
                  <w:sz w:val="22"/>
                  <w:szCs w:val="22"/>
                </w:rPr>
              </w:rPrChange>
            </w:rPr>
          </w:pPr>
          <w:sdt>
            <w:sdtPr>
              <w:rPr>
                <w:szCs w:val="24"/>
              </w:rPr>
              <w:tag w:val="goog_rdk_0"/>
              <w:id w:val="1291479492"/>
            </w:sdtPr>
            <w:sdtEndPr/>
            <w:sdtContent>
              <w:r w:rsidR="007919B7" w:rsidRPr="00D173D3">
                <w:rPr>
                  <w:rFonts w:eastAsia="Trebuchet MS"/>
                  <w:szCs w:val="24"/>
                  <w:highlight w:val="cyan"/>
                  <w:lang w:val="nb-NO"/>
                  <w:rPrChange w:id="1" w:author="media informasi pendidikan" w:date="2022-10-02T11:03:00Z">
                    <w:rPr>
                      <w:rFonts w:ascii="Trebuchet MS" w:eastAsia="Trebuchet MS" w:hAnsi="Trebuchet MS" w:cs="Trebuchet MS"/>
                      <w:b w:val="0"/>
                      <w:noProof w:val="0"/>
                      <w:sz w:val="22"/>
                      <w:szCs w:val="22"/>
                    </w:rPr>
                  </w:rPrChange>
                </w:rPr>
                <w:t>METODE</w:t>
              </w:r>
            </w:sdtContent>
          </w:sdt>
        </w:p>
      </w:sdtContent>
    </w:sdt>
    <w:p w14:paraId="1EEC991E" w14:textId="1ACFD06B" w:rsidR="001E0C22" w:rsidRPr="00D173D3" w:rsidRDefault="001E0C22" w:rsidP="00D173D3">
      <w:pPr>
        <w:spacing w:line="360" w:lineRule="auto"/>
        <w:ind w:left="0" w:hanging="2"/>
        <w:jc w:val="both"/>
        <w:rPr>
          <w:sz w:val="24"/>
          <w:szCs w:val="24"/>
          <w:lang w:val="nb-NO"/>
        </w:rPr>
      </w:pPr>
      <w:r w:rsidRPr="00D173D3">
        <w:rPr>
          <w:sz w:val="24"/>
          <w:szCs w:val="24"/>
          <w:lang w:val="nb-NO"/>
        </w:rPr>
        <w:t>Jenis penelitian yang dilakukan adalah penelitian deskriptif yang bersifat retrospektif dan councurrent untuk menganalisa pengelolaan obat dan bahan medis habis pakai di RSOJ Pertamina Makassar. Penelitian tersebut dapat dilakukan dengan cara observasi serta dokumentasi</w:t>
      </w:r>
    </w:p>
    <w:p w14:paraId="560CE1C3" w14:textId="2653A05F" w:rsidR="00FF06B7" w:rsidRPr="00D173D3" w:rsidRDefault="00FF06B7" w:rsidP="00D173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Chars="0" w:left="0" w:firstLineChars="0" w:firstLine="0"/>
        <w:jc w:val="both"/>
        <w:rPr>
          <w:rFonts w:eastAsia="Trebuchet MS"/>
          <w:color w:val="212121"/>
          <w:sz w:val="24"/>
          <w:szCs w:val="24"/>
          <w:highlight w:val="white"/>
          <w:lang w:val="nb-NO"/>
        </w:rPr>
      </w:pPr>
    </w:p>
    <w:p w14:paraId="14CB5DCA" w14:textId="78B2C4B6" w:rsidR="006C2D00" w:rsidRPr="00D173D3" w:rsidRDefault="007919B7" w:rsidP="00A3523B">
      <w:pPr>
        <w:pStyle w:val="Heading1"/>
        <w:spacing w:after="0" w:line="360" w:lineRule="auto"/>
        <w:ind w:left="0" w:hanging="2"/>
        <w:rPr>
          <w:rFonts w:eastAsia="Trebuchet MS"/>
          <w:szCs w:val="24"/>
          <w:lang w:val="nb-NO"/>
        </w:rPr>
      </w:pPr>
      <w:r w:rsidRPr="00D173D3">
        <w:rPr>
          <w:rFonts w:eastAsia="Trebuchet MS"/>
          <w:szCs w:val="24"/>
          <w:lang w:val="nb-NO"/>
        </w:rPr>
        <w:t>HASIL</w:t>
      </w:r>
    </w:p>
    <w:p w14:paraId="4EB42979" w14:textId="77777777" w:rsidR="00BD266B" w:rsidRPr="00D173D3" w:rsidRDefault="00BD266B" w:rsidP="00D173D3">
      <w:pPr>
        <w:pStyle w:val="ListParagraph"/>
        <w:spacing w:line="360" w:lineRule="auto"/>
        <w:ind w:left="0" w:hanging="2"/>
        <w:jc w:val="both"/>
        <w:rPr>
          <w:lang w:val="nb-NO"/>
        </w:rPr>
      </w:pPr>
      <w:r w:rsidRPr="00D173D3">
        <w:rPr>
          <w:lang w:val="nb-NO"/>
        </w:rPr>
        <w:t xml:space="preserve">Berikut ini merupakan hasil evaluasi pengelolaan obat dan bahan medis habis pakai di Puskesmas Penfui Kota Kupang pada tahun 2019. Data di ambil sesuai dengan empat tahap yaitu </w:t>
      </w:r>
      <w:r w:rsidRPr="00D173D3">
        <w:rPr>
          <w:i/>
          <w:lang w:val="nb-NO"/>
        </w:rPr>
        <w:t>selection, procurement, distribution</w:t>
      </w:r>
      <w:r w:rsidRPr="00D173D3">
        <w:rPr>
          <w:lang w:val="nb-NO"/>
        </w:rPr>
        <w:t xml:space="preserve">, dan </w:t>
      </w:r>
      <w:r w:rsidRPr="00D173D3">
        <w:rPr>
          <w:i/>
          <w:lang w:val="nb-NO"/>
        </w:rPr>
        <w:t>use</w:t>
      </w:r>
      <w:r w:rsidRPr="00D173D3">
        <w:rPr>
          <w:lang w:val="nb-NO"/>
        </w:rPr>
        <w:t>, kemudian di evaluasi menggunakan indikator-indikator untuk membandingkan nilai standar yang sudah di tetapkan.</w:t>
      </w:r>
    </w:p>
    <w:p w14:paraId="70A7F52D" w14:textId="77777777" w:rsidR="00BD266B" w:rsidRPr="00D173D3" w:rsidRDefault="00BD266B" w:rsidP="00D173D3">
      <w:pPr>
        <w:pStyle w:val="ListParagraph"/>
        <w:numPr>
          <w:ilvl w:val="3"/>
          <w:numId w:val="10"/>
        </w:numPr>
        <w:suppressAutoHyphens w:val="0"/>
        <w:spacing w:line="360" w:lineRule="auto"/>
        <w:ind w:leftChars="0" w:left="0" w:firstLineChars="0" w:hanging="2"/>
        <w:jc w:val="both"/>
        <w:textDirection w:val="lrTb"/>
        <w:textAlignment w:val="auto"/>
        <w:outlineLvl w:val="9"/>
        <w:rPr>
          <w:lang w:val="nb-NO"/>
        </w:rPr>
      </w:pPr>
      <w:r w:rsidRPr="00D173D3">
        <w:rPr>
          <w:i/>
          <w:iCs/>
          <w:lang w:val="nb-NO"/>
        </w:rPr>
        <w:t>Selection</w:t>
      </w:r>
    </w:p>
    <w:p w14:paraId="7675A09A" w14:textId="77777777" w:rsidR="00BD266B" w:rsidRPr="00D173D3" w:rsidRDefault="00BD266B" w:rsidP="00D173D3">
      <w:pPr>
        <w:pStyle w:val="ListParagraph"/>
        <w:numPr>
          <w:ilvl w:val="1"/>
          <w:numId w:val="11"/>
        </w:numPr>
        <w:suppressAutoHyphens w:val="0"/>
        <w:spacing w:line="360" w:lineRule="auto"/>
        <w:ind w:leftChars="0" w:left="0" w:firstLineChars="0" w:hanging="2"/>
        <w:jc w:val="both"/>
        <w:textDirection w:val="lrTb"/>
        <w:textAlignment w:val="auto"/>
        <w:outlineLvl w:val="9"/>
        <w:rPr>
          <w:lang w:val="en-ID"/>
        </w:rPr>
      </w:pPr>
      <w:proofErr w:type="spellStart"/>
      <w:r w:rsidRPr="00D173D3">
        <w:rPr>
          <w:lang w:val="en-ID"/>
        </w:rPr>
        <w:t>Kesesuaian</w:t>
      </w:r>
      <w:proofErr w:type="spellEnd"/>
      <w:r w:rsidRPr="00D173D3">
        <w:rPr>
          <w:lang w:val="en-ID"/>
        </w:rPr>
        <w:t xml:space="preserve"> item </w:t>
      </w:r>
      <w:proofErr w:type="spellStart"/>
      <w:r w:rsidRPr="00D173D3">
        <w:rPr>
          <w:lang w:val="en-ID"/>
        </w:rPr>
        <w:t>obat</w:t>
      </w:r>
      <w:proofErr w:type="spellEnd"/>
      <w:r w:rsidRPr="00D173D3">
        <w:rPr>
          <w:lang w:val="en-ID"/>
        </w:rPr>
        <w:t xml:space="preserve"> </w:t>
      </w:r>
      <w:proofErr w:type="spellStart"/>
      <w:r w:rsidRPr="00D173D3">
        <w:rPr>
          <w:lang w:val="en-ID"/>
        </w:rPr>
        <w:t>dengan</w:t>
      </w:r>
      <w:proofErr w:type="spellEnd"/>
      <w:r w:rsidRPr="00D173D3">
        <w:rPr>
          <w:lang w:val="en-ID"/>
        </w:rPr>
        <w:t xml:space="preserve"> DOEN</w:t>
      </w:r>
    </w:p>
    <w:p w14:paraId="199F2B75" w14:textId="77777777" w:rsidR="00BD266B" w:rsidRPr="00D173D3" w:rsidRDefault="00BD266B" w:rsidP="00D173D3">
      <w:pPr>
        <w:pStyle w:val="ListParagraph"/>
        <w:spacing w:line="360" w:lineRule="auto"/>
        <w:ind w:left="0" w:hanging="2"/>
        <w:jc w:val="both"/>
        <w:rPr>
          <w:lang w:val="nb-NO"/>
        </w:rPr>
      </w:pPr>
      <w:r w:rsidRPr="00D173D3">
        <w:rPr>
          <w:lang w:val="nb-NO"/>
        </w:rPr>
        <w:t>Tujuannya</w:t>
      </w:r>
      <w:r w:rsidRPr="00D173D3">
        <w:rPr>
          <w:spacing w:val="80"/>
          <w:lang w:val="nb-NO"/>
        </w:rPr>
        <w:t xml:space="preserve"> </w:t>
      </w:r>
      <w:r w:rsidRPr="00D173D3">
        <w:rPr>
          <w:lang w:val="nb-NO"/>
        </w:rPr>
        <w:t>untuk</w:t>
      </w:r>
      <w:r w:rsidRPr="00D173D3">
        <w:rPr>
          <w:spacing w:val="80"/>
          <w:lang w:val="nb-NO"/>
        </w:rPr>
        <w:t xml:space="preserve"> </w:t>
      </w:r>
      <w:r w:rsidRPr="00D173D3">
        <w:rPr>
          <w:lang w:val="nb-NO"/>
        </w:rPr>
        <w:t>mengetahui</w:t>
      </w:r>
      <w:r w:rsidRPr="00D173D3">
        <w:rPr>
          <w:spacing w:val="80"/>
          <w:lang w:val="nb-NO"/>
        </w:rPr>
        <w:t xml:space="preserve"> </w:t>
      </w:r>
      <w:r w:rsidRPr="00D173D3">
        <w:rPr>
          <w:lang w:val="nb-NO"/>
        </w:rPr>
        <w:t>tingkat</w:t>
      </w:r>
      <w:r w:rsidRPr="00D173D3">
        <w:rPr>
          <w:spacing w:val="80"/>
          <w:lang w:val="nb-NO"/>
        </w:rPr>
        <w:t xml:space="preserve"> </w:t>
      </w:r>
      <w:r w:rsidRPr="00D173D3">
        <w:rPr>
          <w:lang w:val="nb-NO"/>
        </w:rPr>
        <w:t>penggunaan</w:t>
      </w:r>
      <w:r w:rsidRPr="00D173D3">
        <w:rPr>
          <w:spacing w:val="80"/>
          <w:lang w:val="nb-NO"/>
        </w:rPr>
        <w:t xml:space="preserve"> </w:t>
      </w:r>
      <w:r w:rsidRPr="00D173D3">
        <w:rPr>
          <w:lang w:val="nb-NO"/>
        </w:rPr>
        <w:t>obat</w:t>
      </w:r>
      <w:r w:rsidRPr="00D173D3">
        <w:rPr>
          <w:spacing w:val="80"/>
          <w:lang w:val="nb-NO"/>
        </w:rPr>
        <w:t xml:space="preserve"> </w:t>
      </w:r>
      <w:r w:rsidRPr="00D173D3">
        <w:rPr>
          <w:lang w:val="nb-NO"/>
        </w:rPr>
        <w:t xml:space="preserve">esensial, dengan rumus : </w:t>
      </w:r>
    </w:p>
    <w:p w14:paraId="2BC97144" w14:textId="77777777"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position w:val="1"/>
                </w:rPr>
                <m:t>∑</m:t>
              </m:r>
              <m:r>
                <m:rPr>
                  <m:sty m:val="p"/>
                </m:rPr>
                <w:rPr>
                  <w:rFonts w:ascii="Cambria Math" w:hAnsi="Cambria Math"/>
                  <w:spacing w:val="57"/>
                  <w:position w:val="1"/>
                </w:rPr>
                <m:t xml:space="preserve">  </m:t>
              </m:r>
              <m:r>
                <w:rPr>
                  <w:rFonts w:ascii="Cambria Math" w:hAnsi="Cambria Math"/>
                  <w:lang w:val="nb-NO"/>
                </w:rPr>
                <m:t>Item obat yang termasuk dalam DOEN</m:t>
              </m:r>
            </m:num>
            <m:den>
              <m:r>
                <m:rPr>
                  <m:sty m:val="p"/>
                </m:rPr>
                <w:rPr>
                  <w:rFonts w:ascii="Cambria Math" w:hAnsi="Cambria Math"/>
                  <w:position w:val="1"/>
                </w:rPr>
                <m:t>∑</m:t>
              </m:r>
              <m:r>
                <m:rPr>
                  <m:sty m:val="p"/>
                </m:rPr>
                <w:rPr>
                  <w:rFonts w:ascii="Cambria Math" w:hAnsi="Cambria Math"/>
                  <w:spacing w:val="57"/>
                  <w:position w:val="1"/>
                </w:rPr>
                <m:t xml:space="preserve">  </m:t>
              </m:r>
              <m:r>
                <w:rPr>
                  <w:rFonts w:ascii="Cambria Math" w:hAnsi="Cambria Math"/>
                  <w:lang w:val="nb-NO"/>
                </w:rPr>
                <m:t>Item obat yang tersedia</m:t>
              </m:r>
            </m:den>
          </m:f>
          <m:r>
            <w:rPr>
              <w:rFonts w:ascii="Cambria Math" w:hAnsi="Cambria Math"/>
              <w:lang w:val="nb-NO"/>
            </w:rPr>
            <m:t>×100</m:t>
          </m:r>
        </m:oMath>
      </m:oMathPara>
    </w:p>
    <w:p w14:paraId="6A0B02B6" w14:textId="77777777"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position w:val="1"/>
                </w:rPr>
                <m:t>105</m:t>
              </m:r>
            </m:num>
            <m:den>
              <m:r>
                <m:rPr>
                  <m:sty m:val="p"/>
                </m:rPr>
                <w:rPr>
                  <w:rFonts w:ascii="Cambria Math" w:hAnsi="Cambria Math"/>
                  <w:position w:val="1"/>
                </w:rPr>
                <m:t>268</m:t>
              </m:r>
            </m:den>
          </m:f>
          <m:r>
            <w:rPr>
              <w:rFonts w:ascii="Cambria Math" w:hAnsi="Cambria Math"/>
              <w:lang w:val="nb-NO"/>
            </w:rPr>
            <m:t>×100</m:t>
          </m:r>
        </m:oMath>
      </m:oMathPara>
    </w:p>
    <w:p w14:paraId="4373E51F" w14:textId="77777777" w:rsidR="00BD266B" w:rsidRPr="00D173D3" w:rsidRDefault="00BD266B" w:rsidP="00D173D3">
      <w:pPr>
        <w:pStyle w:val="ListParagraph"/>
        <w:spacing w:line="360" w:lineRule="auto"/>
        <w:ind w:left="0" w:hanging="2"/>
        <w:jc w:val="center"/>
        <w:rPr>
          <w:lang w:val="nb-NO"/>
        </w:rPr>
      </w:pPr>
      <w:r w:rsidRPr="00D173D3">
        <w:rPr>
          <w:lang w:val="nb-NO"/>
        </w:rPr>
        <w:t>= 39%</w:t>
      </w:r>
    </w:p>
    <w:p w14:paraId="5029AA68" w14:textId="77777777" w:rsidR="00BD266B" w:rsidRPr="00D173D3" w:rsidRDefault="00BD266B" w:rsidP="00D173D3">
      <w:pPr>
        <w:pStyle w:val="ListParagraph"/>
        <w:numPr>
          <w:ilvl w:val="1"/>
          <w:numId w:val="11"/>
        </w:numPr>
        <w:suppressAutoHyphens w:val="0"/>
        <w:spacing w:line="360" w:lineRule="auto"/>
        <w:ind w:leftChars="0" w:left="0" w:firstLineChars="0" w:hanging="2"/>
        <w:jc w:val="both"/>
        <w:textDirection w:val="lrTb"/>
        <w:textAlignment w:val="auto"/>
        <w:outlineLvl w:val="9"/>
        <w:rPr>
          <w:lang w:val="nb-NO"/>
        </w:rPr>
      </w:pPr>
      <w:proofErr w:type="spellStart"/>
      <w:r w:rsidRPr="00D173D3">
        <w:t>Kesesuaian</w:t>
      </w:r>
      <w:proofErr w:type="spellEnd"/>
      <w:r w:rsidRPr="00D173D3">
        <w:rPr>
          <w:spacing w:val="-4"/>
        </w:rPr>
        <w:t xml:space="preserve"> </w:t>
      </w:r>
      <w:r w:rsidRPr="00D173D3">
        <w:t>Item</w:t>
      </w:r>
      <w:r w:rsidRPr="00D173D3">
        <w:rPr>
          <w:spacing w:val="-3"/>
        </w:rPr>
        <w:t xml:space="preserve"> </w:t>
      </w:r>
      <w:proofErr w:type="spellStart"/>
      <w:r w:rsidRPr="00D173D3">
        <w:t>Obat</w:t>
      </w:r>
      <w:proofErr w:type="spellEnd"/>
      <w:r w:rsidRPr="00D173D3">
        <w:rPr>
          <w:spacing w:val="-3"/>
        </w:rPr>
        <w:t xml:space="preserve"> </w:t>
      </w:r>
      <w:proofErr w:type="spellStart"/>
      <w:r w:rsidRPr="00D173D3">
        <w:t>dengan</w:t>
      </w:r>
      <w:proofErr w:type="spellEnd"/>
      <w:r w:rsidRPr="00D173D3">
        <w:t xml:space="preserve"> </w:t>
      </w:r>
      <w:r w:rsidRPr="00D173D3">
        <w:rPr>
          <w:spacing w:val="-2"/>
        </w:rPr>
        <w:t>FORNAS</w:t>
      </w:r>
    </w:p>
    <w:p w14:paraId="697B30F2" w14:textId="77777777" w:rsidR="00BD266B" w:rsidRPr="00D173D3" w:rsidRDefault="00BD266B" w:rsidP="00D173D3">
      <w:pPr>
        <w:pStyle w:val="ListParagraph"/>
        <w:spacing w:line="360" w:lineRule="auto"/>
        <w:ind w:left="0" w:hanging="2"/>
        <w:jc w:val="both"/>
        <w:rPr>
          <w:lang w:val="nb-NO"/>
        </w:rPr>
      </w:pPr>
      <w:r w:rsidRPr="00D173D3">
        <w:rPr>
          <w:lang w:val="nb-NO"/>
        </w:rPr>
        <w:lastRenderedPageBreak/>
        <w:t>Tujuannya</w:t>
      </w:r>
      <w:r w:rsidRPr="00D173D3">
        <w:rPr>
          <w:spacing w:val="-7"/>
          <w:lang w:val="nb-NO"/>
        </w:rPr>
        <w:t xml:space="preserve"> </w:t>
      </w:r>
      <w:r w:rsidRPr="00D173D3">
        <w:rPr>
          <w:lang w:val="nb-NO"/>
        </w:rPr>
        <w:t>untuk</w:t>
      </w:r>
      <w:r w:rsidRPr="00D173D3">
        <w:rPr>
          <w:spacing w:val="-8"/>
          <w:lang w:val="nb-NO"/>
        </w:rPr>
        <w:t xml:space="preserve"> </w:t>
      </w:r>
      <w:r w:rsidRPr="00D173D3">
        <w:rPr>
          <w:lang w:val="nb-NO"/>
        </w:rPr>
        <w:t>mengetahui</w:t>
      </w:r>
      <w:r w:rsidRPr="00D173D3">
        <w:rPr>
          <w:spacing w:val="-8"/>
          <w:lang w:val="nb-NO"/>
        </w:rPr>
        <w:t xml:space="preserve"> </w:t>
      </w:r>
      <w:r w:rsidRPr="00D173D3">
        <w:rPr>
          <w:lang w:val="nb-NO"/>
        </w:rPr>
        <w:t>tingkat</w:t>
      </w:r>
      <w:r w:rsidRPr="00D173D3">
        <w:rPr>
          <w:spacing w:val="-8"/>
          <w:lang w:val="nb-NO"/>
        </w:rPr>
        <w:t xml:space="preserve"> </w:t>
      </w:r>
      <w:r w:rsidRPr="00D173D3">
        <w:rPr>
          <w:lang w:val="nb-NO"/>
        </w:rPr>
        <w:t>penggunaan</w:t>
      </w:r>
      <w:r w:rsidRPr="00D173D3">
        <w:rPr>
          <w:spacing w:val="-6"/>
          <w:lang w:val="nb-NO"/>
        </w:rPr>
        <w:t xml:space="preserve"> </w:t>
      </w:r>
      <w:r w:rsidRPr="00D173D3">
        <w:rPr>
          <w:lang w:val="nb-NO"/>
        </w:rPr>
        <w:t>Formularium</w:t>
      </w:r>
      <w:r w:rsidRPr="00D173D3">
        <w:rPr>
          <w:spacing w:val="-8"/>
          <w:lang w:val="nb-NO"/>
        </w:rPr>
        <w:t xml:space="preserve"> </w:t>
      </w:r>
      <w:r w:rsidRPr="00D173D3">
        <w:rPr>
          <w:lang w:val="nb-NO"/>
        </w:rPr>
        <w:t>Nasional, dengan rumus :</w:t>
      </w:r>
    </w:p>
    <w:p w14:paraId="36119399" w14:textId="77777777"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position w:val="1"/>
                </w:rPr>
                <m:t>∑</m:t>
              </m:r>
              <m:r>
                <m:rPr>
                  <m:sty m:val="p"/>
                </m:rPr>
                <w:rPr>
                  <w:rFonts w:ascii="Cambria Math" w:hAnsi="Cambria Math"/>
                  <w:spacing w:val="57"/>
                  <w:position w:val="1"/>
                </w:rPr>
                <m:t xml:space="preserve">  </m:t>
              </m:r>
              <m:r>
                <w:rPr>
                  <w:rFonts w:ascii="Cambria Math" w:hAnsi="Cambria Math"/>
                  <w:lang w:val="nb-NO"/>
                </w:rPr>
                <m:t>Item obat yang termasuk dalam FORNAS</m:t>
              </m:r>
            </m:num>
            <m:den>
              <m:r>
                <m:rPr>
                  <m:sty m:val="p"/>
                </m:rPr>
                <w:rPr>
                  <w:rFonts w:ascii="Cambria Math" w:hAnsi="Cambria Math"/>
                  <w:position w:val="1"/>
                </w:rPr>
                <m:t>∑</m:t>
              </m:r>
              <m:r>
                <m:rPr>
                  <m:sty m:val="p"/>
                </m:rPr>
                <w:rPr>
                  <w:rFonts w:ascii="Cambria Math" w:hAnsi="Cambria Math"/>
                  <w:spacing w:val="57"/>
                  <w:position w:val="1"/>
                </w:rPr>
                <m:t xml:space="preserve">  </m:t>
              </m:r>
              <m:r>
                <w:rPr>
                  <w:rFonts w:ascii="Cambria Math" w:hAnsi="Cambria Math"/>
                  <w:lang w:val="nb-NO"/>
                </w:rPr>
                <m:t>Item obat yang tersedia</m:t>
              </m:r>
            </m:den>
          </m:f>
          <m:r>
            <w:rPr>
              <w:rFonts w:ascii="Cambria Math" w:hAnsi="Cambria Math"/>
              <w:lang w:val="nb-NO"/>
            </w:rPr>
            <m:t>×100</m:t>
          </m:r>
        </m:oMath>
      </m:oMathPara>
    </w:p>
    <w:p w14:paraId="5B582CB2" w14:textId="77777777"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position w:val="1"/>
                </w:rPr>
                <m:t>151</m:t>
              </m:r>
            </m:num>
            <m:den>
              <m:r>
                <m:rPr>
                  <m:sty m:val="p"/>
                </m:rPr>
                <w:rPr>
                  <w:rFonts w:ascii="Cambria Math" w:hAnsi="Cambria Math"/>
                  <w:position w:val="1"/>
                </w:rPr>
                <m:t>268</m:t>
              </m:r>
            </m:den>
          </m:f>
          <m:r>
            <w:rPr>
              <w:rFonts w:ascii="Cambria Math" w:hAnsi="Cambria Math"/>
              <w:lang w:val="nb-NO"/>
            </w:rPr>
            <m:t>×100</m:t>
          </m:r>
        </m:oMath>
      </m:oMathPara>
    </w:p>
    <w:p w14:paraId="60B799E1" w14:textId="77777777" w:rsidR="00BD266B" w:rsidRPr="00D173D3" w:rsidRDefault="00BD266B" w:rsidP="00D173D3">
      <w:pPr>
        <w:pStyle w:val="ListParagraph"/>
        <w:spacing w:line="360" w:lineRule="auto"/>
        <w:ind w:left="0" w:hanging="2"/>
        <w:jc w:val="center"/>
        <w:rPr>
          <w:lang w:val="nb-NO"/>
        </w:rPr>
      </w:pPr>
      <w:r w:rsidRPr="00D173D3">
        <w:rPr>
          <w:lang w:val="nb-NO"/>
        </w:rPr>
        <w:t>= 56%</w:t>
      </w:r>
    </w:p>
    <w:p w14:paraId="7E97382F" w14:textId="77777777" w:rsidR="00BD266B" w:rsidRPr="00D173D3" w:rsidRDefault="00BD266B" w:rsidP="00D173D3">
      <w:pPr>
        <w:pStyle w:val="ListParagraph"/>
        <w:numPr>
          <w:ilvl w:val="3"/>
          <w:numId w:val="10"/>
        </w:numPr>
        <w:suppressAutoHyphens w:val="0"/>
        <w:spacing w:line="360" w:lineRule="auto"/>
        <w:ind w:leftChars="0" w:left="0" w:firstLineChars="0" w:hanging="2"/>
        <w:jc w:val="both"/>
        <w:textDirection w:val="lrTb"/>
        <w:textAlignment w:val="auto"/>
        <w:outlineLvl w:val="9"/>
        <w:rPr>
          <w:lang w:val="nb-NO"/>
        </w:rPr>
      </w:pPr>
      <w:r w:rsidRPr="00D173D3">
        <w:rPr>
          <w:i/>
          <w:iCs/>
          <w:lang w:val="nb-NO"/>
        </w:rPr>
        <w:t>Procuretment</w:t>
      </w:r>
    </w:p>
    <w:p w14:paraId="0A534F0D" w14:textId="77777777" w:rsidR="00BD266B" w:rsidRPr="00D173D3" w:rsidRDefault="00BD266B" w:rsidP="00D173D3">
      <w:pPr>
        <w:pStyle w:val="ListParagraph"/>
        <w:numPr>
          <w:ilvl w:val="4"/>
          <w:numId w:val="10"/>
        </w:numPr>
        <w:suppressAutoHyphens w:val="0"/>
        <w:spacing w:line="360" w:lineRule="auto"/>
        <w:ind w:leftChars="0" w:left="0" w:firstLineChars="0" w:hanging="2"/>
        <w:jc w:val="both"/>
        <w:textDirection w:val="lrTb"/>
        <w:textAlignment w:val="auto"/>
        <w:outlineLvl w:val="9"/>
        <w:rPr>
          <w:lang w:val="en-ID"/>
        </w:rPr>
      </w:pPr>
      <w:proofErr w:type="spellStart"/>
      <w:r w:rsidRPr="00D173D3">
        <w:t>Kesesuaian</w:t>
      </w:r>
      <w:proofErr w:type="spellEnd"/>
      <w:r w:rsidRPr="00D173D3">
        <w:rPr>
          <w:spacing w:val="-3"/>
        </w:rPr>
        <w:t xml:space="preserve"> </w:t>
      </w:r>
      <w:r w:rsidRPr="00D173D3">
        <w:t>item</w:t>
      </w:r>
      <w:r w:rsidRPr="00D173D3">
        <w:rPr>
          <w:spacing w:val="-2"/>
        </w:rPr>
        <w:t xml:space="preserve"> </w:t>
      </w:r>
      <w:r w:rsidRPr="00D173D3">
        <w:t>dan</w:t>
      </w:r>
      <w:r w:rsidRPr="00D173D3">
        <w:rPr>
          <w:spacing w:val="-2"/>
        </w:rPr>
        <w:t xml:space="preserve"> </w:t>
      </w:r>
      <w:proofErr w:type="spellStart"/>
      <w:r w:rsidRPr="00D173D3">
        <w:t>jumlah</w:t>
      </w:r>
      <w:proofErr w:type="spellEnd"/>
      <w:r w:rsidRPr="00D173D3">
        <w:rPr>
          <w:spacing w:val="56"/>
        </w:rPr>
        <w:t xml:space="preserve"> </w:t>
      </w:r>
      <w:proofErr w:type="spellStart"/>
      <w:r w:rsidRPr="00D173D3">
        <w:rPr>
          <w:spacing w:val="-2"/>
        </w:rPr>
        <w:t>permintaan</w:t>
      </w:r>
      <w:proofErr w:type="spellEnd"/>
    </w:p>
    <w:p w14:paraId="390C4F75" w14:textId="77777777" w:rsidR="00BD266B" w:rsidRPr="00D173D3" w:rsidRDefault="00BD266B" w:rsidP="00D173D3">
      <w:pPr>
        <w:pStyle w:val="ListParagraph"/>
        <w:spacing w:line="360" w:lineRule="auto"/>
        <w:ind w:left="0" w:hanging="2"/>
        <w:jc w:val="both"/>
      </w:pPr>
      <w:proofErr w:type="spellStart"/>
      <w:r w:rsidRPr="00D173D3">
        <w:t>Untuk</w:t>
      </w:r>
      <w:proofErr w:type="spellEnd"/>
      <w:r w:rsidRPr="00D173D3">
        <w:rPr>
          <w:spacing w:val="-5"/>
        </w:rPr>
        <w:t xml:space="preserve"> </w:t>
      </w:r>
      <w:proofErr w:type="spellStart"/>
      <w:r w:rsidRPr="00D173D3">
        <w:t>mengetahui</w:t>
      </w:r>
      <w:proofErr w:type="spellEnd"/>
      <w:r w:rsidRPr="00D173D3">
        <w:rPr>
          <w:spacing w:val="-5"/>
        </w:rPr>
        <w:t xml:space="preserve"> </w:t>
      </w:r>
      <w:proofErr w:type="spellStart"/>
      <w:r w:rsidRPr="00D173D3">
        <w:t>kesesuaian</w:t>
      </w:r>
      <w:proofErr w:type="spellEnd"/>
      <w:r w:rsidRPr="00D173D3">
        <w:rPr>
          <w:spacing w:val="-5"/>
        </w:rPr>
        <w:t xml:space="preserve"> </w:t>
      </w:r>
      <w:r w:rsidRPr="00D173D3">
        <w:t>item</w:t>
      </w:r>
      <w:r w:rsidRPr="00D173D3">
        <w:rPr>
          <w:spacing w:val="-5"/>
        </w:rPr>
        <w:t xml:space="preserve"> </w:t>
      </w:r>
      <w:r w:rsidRPr="00D173D3">
        <w:t>dan</w:t>
      </w:r>
      <w:r w:rsidRPr="00D173D3">
        <w:rPr>
          <w:spacing w:val="-10"/>
        </w:rPr>
        <w:t xml:space="preserve"> </w:t>
      </w:r>
      <w:proofErr w:type="spellStart"/>
      <w:r w:rsidRPr="00D173D3">
        <w:t>jumlah</w:t>
      </w:r>
      <w:proofErr w:type="spellEnd"/>
      <w:r w:rsidRPr="00D173D3">
        <w:rPr>
          <w:spacing w:val="-5"/>
        </w:rPr>
        <w:t xml:space="preserve"> </w:t>
      </w:r>
      <w:proofErr w:type="spellStart"/>
      <w:r w:rsidRPr="00D173D3">
        <w:t>permintaan</w:t>
      </w:r>
      <w:proofErr w:type="spellEnd"/>
    </w:p>
    <w:p w14:paraId="28511C03" w14:textId="77777777"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position w:val="1"/>
                </w:rPr>
                <m:t>∑</m:t>
              </m:r>
              <m:r>
                <m:rPr>
                  <m:sty m:val="p"/>
                </m:rPr>
                <w:rPr>
                  <w:rFonts w:ascii="Cambria Math" w:hAnsi="Cambria Math"/>
                  <w:spacing w:val="57"/>
                  <w:position w:val="1"/>
                </w:rPr>
                <m:t xml:space="preserve">  </m:t>
              </m:r>
              <m:r>
                <w:rPr>
                  <w:rFonts w:ascii="Cambria Math" w:hAnsi="Cambria Math"/>
                  <w:lang w:val="nb-NO"/>
                </w:rPr>
                <m:t>obat dan BMHP yang diminta</m:t>
              </m:r>
            </m:num>
            <m:den>
              <m:r>
                <m:rPr>
                  <m:sty m:val="p"/>
                </m:rPr>
                <w:rPr>
                  <w:rFonts w:ascii="Cambria Math" w:hAnsi="Cambria Math"/>
                  <w:position w:val="1"/>
                </w:rPr>
                <m:t>∑</m:t>
              </m:r>
              <m:r>
                <m:rPr>
                  <m:sty m:val="p"/>
                </m:rPr>
                <w:rPr>
                  <w:rFonts w:ascii="Cambria Math" w:hAnsi="Cambria Math"/>
                  <w:spacing w:val="57"/>
                  <w:position w:val="1"/>
                </w:rPr>
                <m:t xml:space="preserve">  </m:t>
              </m:r>
              <m:r>
                <w:rPr>
                  <w:rFonts w:ascii="Cambria Math" w:hAnsi="Cambria Math"/>
                  <w:lang w:val="nb-NO"/>
                </w:rPr>
                <m:t>Item obat yang direncanakan</m:t>
              </m:r>
            </m:den>
          </m:f>
          <m:r>
            <w:rPr>
              <w:rFonts w:ascii="Cambria Math" w:hAnsi="Cambria Math"/>
              <w:lang w:val="nb-NO"/>
            </w:rPr>
            <m:t>×100</m:t>
          </m:r>
        </m:oMath>
      </m:oMathPara>
    </w:p>
    <w:p w14:paraId="4AAC7721" w14:textId="77777777"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position w:val="1"/>
                </w:rPr>
                <m:t>193</m:t>
              </m:r>
            </m:num>
            <m:den>
              <m:r>
                <m:rPr>
                  <m:sty m:val="p"/>
                </m:rPr>
                <w:rPr>
                  <w:rFonts w:ascii="Cambria Math" w:hAnsi="Cambria Math"/>
                  <w:position w:val="1"/>
                </w:rPr>
                <m:t>193</m:t>
              </m:r>
            </m:den>
          </m:f>
          <m:r>
            <w:rPr>
              <w:rFonts w:ascii="Cambria Math" w:hAnsi="Cambria Math"/>
              <w:lang w:val="nb-NO"/>
            </w:rPr>
            <m:t>×100</m:t>
          </m:r>
        </m:oMath>
      </m:oMathPara>
    </w:p>
    <w:p w14:paraId="5563173C" w14:textId="77777777" w:rsidR="00BD266B" w:rsidRPr="00D173D3" w:rsidRDefault="00BD266B" w:rsidP="00D173D3">
      <w:pPr>
        <w:pStyle w:val="ListParagraph"/>
        <w:spacing w:line="360" w:lineRule="auto"/>
        <w:ind w:left="0" w:hanging="2"/>
        <w:jc w:val="center"/>
        <w:rPr>
          <w:lang w:val="nb-NO"/>
        </w:rPr>
      </w:pPr>
      <w:r w:rsidRPr="00D173D3">
        <w:rPr>
          <w:lang w:val="nb-NO"/>
        </w:rPr>
        <w:t>= 100%</w:t>
      </w:r>
    </w:p>
    <w:p w14:paraId="557F485D" w14:textId="77777777" w:rsidR="00BD266B" w:rsidRPr="00D173D3" w:rsidRDefault="00BD266B" w:rsidP="00D173D3">
      <w:pPr>
        <w:pStyle w:val="ListParagraph"/>
        <w:spacing w:line="360" w:lineRule="auto"/>
        <w:ind w:left="0" w:hanging="2"/>
        <w:rPr>
          <w:lang w:val="nb-NO"/>
        </w:rPr>
      </w:pPr>
    </w:p>
    <w:p w14:paraId="0F080363" w14:textId="77777777" w:rsidR="00BD266B" w:rsidRPr="00D173D3" w:rsidRDefault="00BD266B" w:rsidP="00D173D3">
      <w:pPr>
        <w:pStyle w:val="ListParagraph"/>
        <w:numPr>
          <w:ilvl w:val="1"/>
          <w:numId w:val="10"/>
        </w:numPr>
        <w:suppressAutoHyphens w:val="0"/>
        <w:spacing w:line="360" w:lineRule="auto"/>
        <w:ind w:leftChars="0" w:left="0" w:firstLineChars="0" w:hanging="2"/>
        <w:jc w:val="both"/>
        <w:textDirection w:val="lrTb"/>
        <w:textAlignment w:val="auto"/>
        <w:outlineLvl w:val="9"/>
      </w:pPr>
      <w:proofErr w:type="spellStart"/>
      <w:r w:rsidRPr="00D173D3">
        <w:t>Kesesuaian</w:t>
      </w:r>
      <w:proofErr w:type="spellEnd"/>
      <w:r w:rsidRPr="00D173D3">
        <w:rPr>
          <w:spacing w:val="-3"/>
        </w:rPr>
        <w:t xml:space="preserve"> </w:t>
      </w:r>
      <w:r w:rsidRPr="00D173D3">
        <w:t>item</w:t>
      </w:r>
      <w:r w:rsidRPr="00D173D3">
        <w:rPr>
          <w:spacing w:val="-2"/>
        </w:rPr>
        <w:t xml:space="preserve"> </w:t>
      </w:r>
      <w:proofErr w:type="spellStart"/>
      <w:r w:rsidRPr="00D173D3">
        <w:rPr>
          <w:spacing w:val="-2"/>
        </w:rPr>
        <w:t>penerimaan</w:t>
      </w:r>
      <w:proofErr w:type="spellEnd"/>
    </w:p>
    <w:p w14:paraId="41769A26" w14:textId="77777777" w:rsidR="00BD266B" w:rsidRDefault="00BD266B" w:rsidP="00D173D3">
      <w:pPr>
        <w:pStyle w:val="ListParagraph"/>
        <w:spacing w:line="360" w:lineRule="auto"/>
        <w:ind w:left="0" w:hanging="2"/>
        <w:jc w:val="both"/>
      </w:pPr>
      <w:proofErr w:type="spellStart"/>
      <w:r w:rsidRPr="00D173D3">
        <w:t>Tujuannya</w:t>
      </w:r>
      <w:proofErr w:type="spellEnd"/>
      <w:r w:rsidRPr="00D173D3">
        <w:rPr>
          <w:spacing w:val="-7"/>
        </w:rPr>
        <w:t xml:space="preserve"> </w:t>
      </w:r>
      <w:proofErr w:type="spellStart"/>
      <w:r w:rsidRPr="00D173D3">
        <w:t>untuk</w:t>
      </w:r>
      <w:proofErr w:type="spellEnd"/>
      <w:r w:rsidRPr="00D173D3">
        <w:t xml:space="preserve"> </w:t>
      </w:r>
      <w:proofErr w:type="spellStart"/>
      <w:r w:rsidRPr="00D173D3">
        <w:t>mengetahui</w:t>
      </w:r>
      <w:proofErr w:type="spellEnd"/>
      <w:r w:rsidRPr="00D173D3">
        <w:t xml:space="preserve"> </w:t>
      </w:r>
      <w:proofErr w:type="spellStart"/>
      <w:r w:rsidRPr="00D173D3">
        <w:t>kesesuaian</w:t>
      </w:r>
      <w:proofErr w:type="spellEnd"/>
      <w:r w:rsidRPr="00D173D3">
        <w:t xml:space="preserve"> item </w:t>
      </w:r>
      <w:proofErr w:type="spellStart"/>
      <w:r w:rsidRPr="00D173D3">
        <w:t>penerimaan</w:t>
      </w:r>
      <w:proofErr w:type="spellEnd"/>
    </w:p>
    <w:p w14:paraId="2798EEE4" w14:textId="77777777" w:rsidR="00A3523B" w:rsidRDefault="00A3523B" w:rsidP="00D173D3">
      <w:pPr>
        <w:pStyle w:val="ListParagraph"/>
        <w:spacing w:line="360" w:lineRule="auto"/>
        <w:ind w:left="0" w:hanging="2"/>
        <w:jc w:val="both"/>
      </w:pPr>
    </w:p>
    <w:p w14:paraId="5CE6C05E" w14:textId="77777777" w:rsidR="00A3523B" w:rsidRPr="00A3523B" w:rsidRDefault="009526E0" w:rsidP="00A3523B">
      <w:pPr>
        <w:suppressAutoHyphens w:val="0"/>
        <w:spacing w:line="360" w:lineRule="auto"/>
        <w:ind w:leftChars="0" w:left="1134" w:firstLineChars="0" w:firstLine="0"/>
        <w:contextualSpacing/>
        <w:jc w:val="both"/>
        <w:textDirection w:val="lrTb"/>
        <w:textAlignment w:val="auto"/>
        <w:outlineLvl w:val="9"/>
        <w:rPr>
          <w:rFonts w:ascii="Arial" w:hAnsi="Arial" w:cs="Arial"/>
          <w:position w:val="0"/>
          <w:lang w:val="nb-NO" w:eastAsia="en-US"/>
        </w:rPr>
      </w:pPr>
      <m:oMathPara>
        <m:oMath>
          <m:f>
            <m:fPr>
              <m:ctrlPr>
                <w:rPr>
                  <w:rFonts w:ascii="Cambria Math" w:hAnsi="Cambria Math" w:cs="Arial"/>
                  <w:position w:val="0"/>
                  <w:lang w:val="nb-NO" w:eastAsia="en-US"/>
                </w:rPr>
              </m:ctrlPr>
            </m:fPr>
            <m:num>
              <m:r>
                <m:rPr>
                  <m:sty m:val="p"/>
                </m:rPr>
                <w:rPr>
                  <w:rFonts w:ascii="Cambria Math" w:hAnsi="Cambria Math"/>
                  <w:spacing w:val="57"/>
                  <w:position w:val="1"/>
                  <w:lang w:eastAsia="en-US"/>
                </w:rPr>
                <m:t xml:space="preserve"> </m:t>
              </m:r>
              <m:r>
                <m:rPr>
                  <m:sty m:val="p"/>
                </m:rPr>
                <w:rPr>
                  <w:rFonts w:ascii="Cambria Math" w:hAnsi="Cambria Math"/>
                  <w:position w:val="1"/>
                  <w:lang w:eastAsia="en-US"/>
                </w:rPr>
                <m:t>∑</m:t>
              </m:r>
              <m:r>
                <m:rPr>
                  <m:sty m:val="p"/>
                </m:rPr>
                <w:rPr>
                  <w:rFonts w:ascii="Cambria Math" w:hAnsi="Cambria Math"/>
                  <w:spacing w:val="57"/>
                  <w:position w:val="1"/>
                  <w:lang w:eastAsia="en-US"/>
                </w:rPr>
                <m:t xml:space="preserve">  </m:t>
              </m:r>
              <m:r>
                <w:rPr>
                  <w:rFonts w:ascii="Cambria Math" w:hAnsi="Cambria Math" w:cs="Arial"/>
                  <w:position w:val="0"/>
                  <w:lang w:val="nb-NO" w:eastAsia="en-US"/>
                </w:rPr>
                <m:t>Item obat danBMHP yang diterima</m:t>
              </m:r>
            </m:num>
            <m:den>
              <m:r>
                <m:rPr>
                  <m:sty m:val="p"/>
                </m:rPr>
                <w:rPr>
                  <w:rFonts w:ascii="Cambria Math" w:hAnsi="Cambria Math"/>
                  <w:position w:val="1"/>
                  <w:lang w:eastAsia="en-US"/>
                </w:rPr>
                <m:t>∑</m:t>
              </m:r>
              <m:r>
                <m:rPr>
                  <m:sty m:val="p"/>
                </m:rPr>
                <w:rPr>
                  <w:rFonts w:ascii="Cambria Math" w:hAnsi="Cambria Math"/>
                  <w:spacing w:val="57"/>
                  <w:position w:val="1"/>
                  <w:lang w:eastAsia="en-US"/>
                </w:rPr>
                <m:t xml:space="preserve">  </m:t>
              </m:r>
              <m:r>
                <w:rPr>
                  <w:rFonts w:ascii="Cambria Math" w:hAnsi="Cambria Math" w:cs="Cambria Math"/>
                  <w:position w:val="0"/>
                  <w:lang w:val="nb-NO" w:eastAsia="en-US"/>
                </w:rPr>
                <m:t>Item obat yang direncanakan</m:t>
              </m:r>
            </m:den>
          </m:f>
          <m:r>
            <w:rPr>
              <w:rFonts w:ascii="Cambria Math" w:hAnsi="Cambria Math" w:cs="Arial"/>
              <w:position w:val="0"/>
              <w:lang w:val="nb-NO" w:eastAsia="en-US"/>
            </w:rPr>
            <m:t>×100</m:t>
          </m:r>
        </m:oMath>
      </m:oMathPara>
    </w:p>
    <w:p w14:paraId="01EFF999" w14:textId="77777777" w:rsidR="00A3523B" w:rsidRPr="00D173D3" w:rsidRDefault="00A3523B" w:rsidP="00D173D3">
      <w:pPr>
        <w:pStyle w:val="ListParagraph"/>
        <w:spacing w:line="360" w:lineRule="auto"/>
        <w:ind w:left="0" w:hanging="2"/>
        <w:jc w:val="both"/>
      </w:pPr>
    </w:p>
    <w:p w14:paraId="0AA033C9" w14:textId="77777777"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position w:val="1"/>
                </w:rPr>
                <m:t>153</m:t>
              </m:r>
            </m:num>
            <m:den>
              <m:r>
                <m:rPr>
                  <m:sty m:val="p"/>
                </m:rPr>
                <w:rPr>
                  <w:rFonts w:ascii="Cambria Math" w:hAnsi="Cambria Math"/>
                  <w:position w:val="1"/>
                </w:rPr>
                <m:t>193</m:t>
              </m:r>
            </m:den>
          </m:f>
          <m:r>
            <w:rPr>
              <w:rFonts w:ascii="Cambria Math" w:hAnsi="Cambria Math"/>
              <w:lang w:val="nb-NO"/>
            </w:rPr>
            <m:t>×100</m:t>
          </m:r>
        </m:oMath>
      </m:oMathPara>
    </w:p>
    <w:p w14:paraId="3EEF54DA" w14:textId="77777777" w:rsidR="00BD266B" w:rsidRPr="00D173D3" w:rsidRDefault="00BD266B" w:rsidP="00D173D3">
      <w:pPr>
        <w:pStyle w:val="ListParagraph"/>
        <w:spacing w:line="360" w:lineRule="auto"/>
        <w:ind w:left="0" w:hanging="2"/>
        <w:jc w:val="center"/>
        <w:rPr>
          <w:lang w:val="nb-NO"/>
        </w:rPr>
      </w:pPr>
      <w:r w:rsidRPr="00D173D3">
        <w:rPr>
          <w:lang w:val="nb-NO"/>
        </w:rPr>
        <w:t>= 79%</w:t>
      </w:r>
    </w:p>
    <w:p w14:paraId="7C14DC19" w14:textId="77777777" w:rsidR="00BD266B" w:rsidRPr="00A3523B" w:rsidRDefault="00BD266B" w:rsidP="00A3523B">
      <w:pPr>
        <w:spacing w:line="360" w:lineRule="auto"/>
        <w:ind w:leftChars="0" w:left="0" w:firstLineChars="0" w:firstLine="0"/>
        <w:jc w:val="both"/>
        <w:rPr>
          <w:lang w:val="nb-NO"/>
        </w:rPr>
      </w:pPr>
    </w:p>
    <w:p w14:paraId="7E96F6D3" w14:textId="77777777" w:rsidR="00BD266B" w:rsidRPr="00D173D3" w:rsidRDefault="00BD266B" w:rsidP="00D173D3">
      <w:pPr>
        <w:pStyle w:val="ListParagraph"/>
        <w:numPr>
          <w:ilvl w:val="1"/>
          <w:numId w:val="10"/>
        </w:numPr>
        <w:suppressAutoHyphens w:val="0"/>
        <w:spacing w:line="360" w:lineRule="auto"/>
        <w:ind w:leftChars="0" w:left="0" w:firstLineChars="0" w:hanging="2"/>
        <w:jc w:val="both"/>
        <w:textDirection w:val="lrTb"/>
        <w:textAlignment w:val="auto"/>
        <w:outlineLvl w:val="9"/>
      </w:pPr>
      <w:proofErr w:type="spellStart"/>
      <w:r w:rsidRPr="00D173D3">
        <w:t>Ketepatan</w:t>
      </w:r>
      <w:proofErr w:type="spellEnd"/>
      <w:r w:rsidRPr="00D173D3">
        <w:rPr>
          <w:spacing w:val="-2"/>
        </w:rPr>
        <w:t xml:space="preserve"> </w:t>
      </w:r>
      <w:proofErr w:type="spellStart"/>
      <w:r w:rsidRPr="00D173D3">
        <w:rPr>
          <w:spacing w:val="-2"/>
        </w:rPr>
        <w:t>perencanaan</w:t>
      </w:r>
      <w:proofErr w:type="spellEnd"/>
    </w:p>
    <w:p w14:paraId="0087EF5F" w14:textId="77777777" w:rsidR="00BD266B" w:rsidRPr="00D173D3" w:rsidRDefault="00BD266B" w:rsidP="00D173D3">
      <w:pPr>
        <w:pStyle w:val="ListParagraph"/>
        <w:spacing w:line="360" w:lineRule="auto"/>
        <w:ind w:left="0" w:hanging="2"/>
        <w:jc w:val="both"/>
      </w:pPr>
      <w:proofErr w:type="spellStart"/>
      <w:r w:rsidRPr="00D173D3">
        <w:t>Tujuannya</w:t>
      </w:r>
      <w:proofErr w:type="spellEnd"/>
      <w:r w:rsidRPr="00D173D3">
        <w:rPr>
          <w:spacing w:val="40"/>
        </w:rPr>
        <w:t xml:space="preserve"> </w:t>
      </w:r>
      <w:proofErr w:type="spellStart"/>
      <w:r w:rsidRPr="00D173D3">
        <w:t>untuk</w:t>
      </w:r>
      <w:proofErr w:type="spellEnd"/>
      <w:r w:rsidRPr="00D173D3">
        <w:rPr>
          <w:spacing w:val="40"/>
        </w:rPr>
        <w:t xml:space="preserve"> </w:t>
      </w:r>
      <w:proofErr w:type="spellStart"/>
      <w:r w:rsidRPr="00D173D3">
        <w:t>mengetahui</w:t>
      </w:r>
      <w:proofErr w:type="spellEnd"/>
      <w:r w:rsidRPr="00D173D3">
        <w:rPr>
          <w:spacing w:val="40"/>
        </w:rPr>
        <w:t xml:space="preserve"> </w:t>
      </w:r>
      <w:proofErr w:type="spellStart"/>
      <w:r w:rsidRPr="00D173D3">
        <w:t>ketepatan</w:t>
      </w:r>
      <w:proofErr w:type="spellEnd"/>
      <w:r w:rsidRPr="00D173D3">
        <w:rPr>
          <w:spacing w:val="40"/>
        </w:rPr>
        <w:t xml:space="preserve"> </w:t>
      </w:r>
      <w:proofErr w:type="spellStart"/>
      <w:r w:rsidRPr="00D173D3">
        <w:t>perencanaan</w:t>
      </w:r>
      <w:proofErr w:type="spellEnd"/>
    </w:p>
    <w:p w14:paraId="58D9CDE7" w14:textId="77777777" w:rsidR="00F86B56" w:rsidRPr="00D173D3" w:rsidRDefault="00F86B56" w:rsidP="00D173D3">
      <w:pPr>
        <w:pStyle w:val="ListParagraph"/>
        <w:spacing w:line="360" w:lineRule="auto"/>
        <w:ind w:left="0" w:hanging="2"/>
        <w:jc w:val="both"/>
      </w:pPr>
    </w:p>
    <w:bookmarkStart w:id="2" w:name="_Hlk203075235"/>
    <w:bookmarkStart w:id="3" w:name="_Hlk203075213"/>
    <w:p w14:paraId="31CFE761" w14:textId="38450D3A" w:rsidR="00F86B56" w:rsidRPr="00F86B56" w:rsidRDefault="009526E0" w:rsidP="00D173D3">
      <w:pPr>
        <w:suppressAutoHyphens w:val="0"/>
        <w:spacing w:line="360" w:lineRule="auto"/>
        <w:ind w:leftChars="0" w:left="284" w:firstLineChars="0" w:firstLine="0"/>
        <w:contextualSpacing/>
        <w:jc w:val="both"/>
        <w:textDirection w:val="lrTb"/>
        <w:textAlignment w:val="auto"/>
        <w:outlineLvl w:val="9"/>
        <w:rPr>
          <w:position w:val="0"/>
          <w:sz w:val="24"/>
          <w:szCs w:val="24"/>
          <w:lang w:val="nb-NO" w:eastAsia="en-US"/>
        </w:rPr>
      </w:pPr>
      <m:oMathPara>
        <m:oMath>
          <m:f>
            <m:fPr>
              <m:ctrlPr>
                <w:rPr>
                  <w:rFonts w:ascii="Cambria Math" w:hAnsi="Cambria Math"/>
                  <w:position w:val="0"/>
                  <w:sz w:val="24"/>
                  <w:szCs w:val="24"/>
                  <w:lang w:val="nb-NO" w:eastAsia="en-US"/>
                </w:rPr>
              </m:ctrlPr>
            </m:fPr>
            <m:num>
              <m:r>
                <m:rPr>
                  <m:sty m:val="p"/>
                </m:rPr>
                <w:rPr>
                  <w:rFonts w:ascii="Cambria Math" w:hAnsi="Cambria Math"/>
                  <w:spacing w:val="57"/>
                  <w:position w:val="1"/>
                  <w:sz w:val="24"/>
                  <w:szCs w:val="24"/>
                  <w:lang w:eastAsia="en-US"/>
                </w:rPr>
                <m:t xml:space="preserve"> </m:t>
              </m:r>
              <m:r>
                <m:rPr>
                  <m:sty m:val="p"/>
                </m:rPr>
                <w:rPr>
                  <w:rFonts w:ascii="Cambria Math" w:hAnsi="Cambria Math"/>
                  <w:position w:val="1"/>
                  <w:sz w:val="24"/>
                  <w:szCs w:val="24"/>
                  <w:lang w:eastAsia="en-US"/>
                </w:rPr>
                <m:t>∑</m:t>
              </m:r>
              <m:r>
                <m:rPr>
                  <m:sty m:val="p"/>
                </m:rPr>
                <w:rPr>
                  <w:rFonts w:ascii="Cambria Math" w:hAnsi="Cambria Math"/>
                  <w:spacing w:val="57"/>
                  <w:position w:val="1"/>
                  <w:sz w:val="24"/>
                  <w:szCs w:val="24"/>
                  <w:lang w:eastAsia="en-US"/>
                </w:rPr>
                <m:t xml:space="preserve"> </m:t>
              </m:r>
              <m:r>
                <w:rPr>
                  <w:rFonts w:ascii="Cambria Math" w:hAnsi="Cambria Math"/>
                  <w:position w:val="0"/>
                  <w:sz w:val="24"/>
                  <w:szCs w:val="24"/>
                  <w:lang w:val="nb-NO" w:eastAsia="en-US"/>
                </w:rPr>
                <m:t>Pemakaian sediaan farmasi</m:t>
              </m:r>
            </m:num>
            <m:den>
              <m:nary>
                <m:naryPr>
                  <m:chr m:val="∑"/>
                  <m:subHide m:val="1"/>
                  <m:supHide m:val="1"/>
                  <m:ctrlPr>
                    <w:rPr>
                      <w:rFonts w:ascii="Cambria Math" w:hAnsi="Cambria Math"/>
                      <w:position w:val="1"/>
                      <w:sz w:val="24"/>
                      <w:szCs w:val="24"/>
                      <w:lang w:eastAsia="en-US"/>
                    </w:rPr>
                  </m:ctrlPr>
                </m:naryPr>
                <m:sub>
                  <m:ctrlPr>
                    <w:rPr>
                      <w:rFonts w:ascii="Cambria Math" w:hAnsi="Cambria Math"/>
                      <w:i/>
                      <w:position w:val="0"/>
                      <w:sz w:val="24"/>
                      <w:szCs w:val="24"/>
                      <w:lang w:val="nb-NO" w:eastAsia="en-US"/>
                    </w:rPr>
                  </m:ctrlPr>
                </m:sub>
                <m:sup>
                  <m:ctrlPr>
                    <w:rPr>
                      <w:rFonts w:ascii="Cambria Math" w:hAnsi="Cambria Math"/>
                      <w:i/>
                      <w:position w:val="0"/>
                      <w:sz w:val="24"/>
                      <w:szCs w:val="24"/>
                      <w:lang w:val="nb-NO" w:eastAsia="en-US"/>
                    </w:rPr>
                  </m:ctrlPr>
                </m:sup>
                <m:e>
                  <m:r>
                    <w:rPr>
                      <w:rFonts w:ascii="Cambria Math" w:hAnsi="Cambria Math"/>
                      <w:position w:val="0"/>
                      <w:sz w:val="24"/>
                      <w:szCs w:val="24"/>
                      <w:lang w:val="nb-NO" w:eastAsia="en-US"/>
                    </w:rPr>
                    <m:t>Sediaanfarmasi</m:t>
                  </m:r>
                  <m:ctrlPr>
                    <w:rPr>
                      <w:rFonts w:ascii="Cambria Math" w:hAnsi="Cambria Math"/>
                      <w:i/>
                      <w:position w:val="0"/>
                      <w:sz w:val="24"/>
                      <w:szCs w:val="24"/>
                      <w:lang w:val="nb-NO" w:eastAsia="en-US"/>
                    </w:rPr>
                  </m:ctrlPr>
                </m:e>
              </m:nary>
              <m:r>
                <w:rPr>
                  <w:rFonts w:ascii="Cambria Math" w:hAnsi="Cambria Math"/>
                  <w:position w:val="0"/>
                  <w:sz w:val="24"/>
                  <w:szCs w:val="24"/>
                  <w:lang w:val="nb-NO" w:eastAsia="en-US"/>
                </w:rPr>
                <m:t>yang direncanakan</m:t>
              </m:r>
            </m:den>
          </m:f>
          <m:r>
            <w:rPr>
              <w:rFonts w:ascii="Cambria Math" w:hAnsi="Cambria Math"/>
              <w:position w:val="0"/>
              <w:sz w:val="24"/>
              <w:szCs w:val="24"/>
              <w:lang w:val="nb-NO" w:eastAsia="en-US"/>
            </w:rPr>
            <m:t>×100</m:t>
          </m:r>
        </m:oMath>
      </m:oMathPara>
      <w:bookmarkEnd w:id="2"/>
    </w:p>
    <w:p w14:paraId="4957D45E" w14:textId="77777777" w:rsidR="00F86B56" w:rsidRPr="00D173D3" w:rsidRDefault="00F86B56" w:rsidP="00D173D3">
      <w:pPr>
        <w:suppressAutoHyphens w:val="0"/>
        <w:spacing w:line="360" w:lineRule="auto"/>
        <w:ind w:leftChars="0" w:left="1134" w:firstLineChars="0" w:firstLine="0"/>
        <w:contextualSpacing/>
        <w:jc w:val="both"/>
        <w:textDirection w:val="lrTb"/>
        <w:textAlignment w:val="auto"/>
        <w:outlineLvl w:val="9"/>
        <w:rPr>
          <w:position w:val="0"/>
          <w:sz w:val="24"/>
          <w:szCs w:val="24"/>
          <w:lang w:val="nb-NO" w:eastAsia="en-US"/>
        </w:rPr>
      </w:pPr>
    </w:p>
    <w:p w14:paraId="0FEC3B20" w14:textId="72BFF646" w:rsidR="00F86B56" w:rsidRPr="00F86B56" w:rsidRDefault="009526E0" w:rsidP="00D173D3">
      <w:pPr>
        <w:suppressAutoHyphens w:val="0"/>
        <w:spacing w:line="360" w:lineRule="auto"/>
        <w:ind w:leftChars="0" w:left="1134" w:firstLineChars="0" w:firstLine="0"/>
        <w:contextualSpacing/>
        <w:jc w:val="both"/>
        <w:textDirection w:val="lrTb"/>
        <w:textAlignment w:val="auto"/>
        <w:outlineLvl w:val="9"/>
        <w:rPr>
          <w:position w:val="0"/>
          <w:sz w:val="24"/>
          <w:szCs w:val="24"/>
          <w:lang w:val="nb-NO" w:eastAsia="en-US"/>
        </w:rPr>
      </w:pPr>
      <m:oMathPara>
        <m:oMath>
          <m:f>
            <m:fPr>
              <m:ctrlPr>
                <w:rPr>
                  <w:rFonts w:ascii="Cambria Math" w:hAnsi="Cambria Math"/>
                  <w:position w:val="0"/>
                  <w:sz w:val="24"/>
                  <w:szCs w:val="24"/>
                  <w:lang w:val="nb-NO" w:eastAsia="en-US"/>
                </w:rPr>
              </m:ctrlPr>
            </m:fPr>
            <m:num>
              <m:r>
                <m:rPr>
                  <m:sty m:val="p"/>
                </m:rPr>
                <w:rPr>
                  <w:rFonts w:ascii="Cambria Math" w:hAnsi="Cambria Math"/>
                  <w:position w:val="1"/>
                  <w:sz w:val="24"/>
                  <w:szCs w:val="24"/>
                  <w:lang w:eastAsia="en-US"/>
                </w:rPr>
                <m:t>177</m:t>
              </m:r>
            </m:num>
            <m:den>
              <m:r>
                <m:rPr>
                  <m:sty m:val="p"/>
                </m:rPr>
                <w:rPr>
                  <w:rFonts w:ascii="Cambria Math" w:hAnsi="Cambria Math"/>
                  <w:position w:val="1"/>
                  <w:sz w:val="24"/>
                  <w:szCs w:val="24"/>
                  <w:lang w:eastAsia="en-US"/>
                </w:rPr>
                <m:t>193</m:t>
              </m:r>
            </m:den>
          </m:f>
          <m:r>
            <w:rPr>
              <w:rFonts w:ascii="Cambria Math" w:hAnsi="Cambria Math"/>
              <w:position w:val="0"/>
              <w:sz w:val="24"/>
              <w:szCs w:val="24"/>
              <w:lang w:val="nb-NO" w:eastAsia="en-US"/>
            </w:rPr>
            <m:t>×100</m:t>
          </m:r>
        </m:oMath>
      </m:oMathPara>
    </w:p>
    <w:p w14:paraId="74A4E7A7" w14:textId="77777777" w:rsidR="00F86B56" w:rsidRPr="00F86B56" w:rsidRDefault="00F86B56" w:rsidP="00D173D3">
      <w:pPr>
        <w:suppressAutoHyphens w:val="0"/>
        <w:spacing w:line="360" w:lineRule="auto"/>
        <w:ind w:leftChars="0" w:left="0" w:firstLineChars="0" w:firstLine="0"/>
        <w:contextualSpacing/>
        <w:textDirection w:val="lrTb"/>
        <w:textAlignment w:val="auto"/>
        <w:outlineLvl w:val="9"/>
        <w:rPr>
          <w:position w:val="0"/>
          <w:sz w:val="24"/>
          <w:szCs w:val="24"/>
          <w:lang w:val="nb-NO" w:eastAsia="en-US"/>
        </w:rPr>
      </w:pPr>
      <w:r w:rsidRPr="00F86B56">
        <w:rPr>
          <w:position w:val="0"/>
          <w:sz w:val="24"/>
          <w:szCs w:val="24"/>
          <w:lang w:val="nb-NO" w:eastAsia="en-US"/>
        </w:rPr>
        <w:t>= 91%</w:t>
      </w:r>
    </w:p>
    <w:bookmarkEnd w:id="3"/>
    <w:p w14:paraId="32E5685C" w14:textId="77777777" w:rsidR="00BD266B" w:rsidRPr="00D173D3" w:rsidRDefault="00BD266B" w:rsidP="00D173D3">
      <w:pPr>
        <w:pStyle w:val="ListParagraph"/>
        <w:numPr>
          <w:ilvl w:val="0"/>
          <w:numId w:val="12"/>
        </w:numPr>
        <w:suppressAutoHyphens w:val="0"/>
        <w:spacing w:line="360" w:lineRule="auto"/>
        <w:ind w:leftChars="0" w:left="0" w:firstLineChars="0" w:hanging="2"/>
        <w:jc w:val="both"/>
        <w:textDirection w:val="lrTb"/>
        <w:textAlignment w:val="auto"/>
        <w:outlineLvl w:val="9"/>
        <w:rPr>
          <w:lang w:val="nb-NO"/>
        </w:rPr>
      </w:pPr>
      <w:r w:rsidRPr="00D173D3">
        <w:rPr>
          <w:i/>
          <w:iCs/>
          <w:lang w:val="nb-NO"/>
        </w:rPr>
        <w:t>Distribusi</w:t>
      </w:r>
    </w:p>
    <w:p w14:paraId="25E15F20" w14:textId="77777777" w:rsidR="00BD266B" w:rsidRPr="00D173D3" w:rsidRDefault="00BD266B" w:rsidP="00D173D3">
      <w:pPr>
        <w:pStyle w:val="ListParagraph"/>
        <w:widowControl w:val="0"/>
        <w:numPr>
          <w:ilvl w:val="4"/>
          <w:numId w:val="10"/>
        </w:numPr>
        <w:suppressAutoHyphens w:val="0"/>
        <w:autoSpaceDE w:val="0"/>
        <w:autoSpaceDN w:val="0"/>
        <w:spacing w:line="360" w:lineRule="auto"/>
        <w:ind w:leftChars="0" w:left="0" w:firstLineChars="0" w:hanging="2"/>
        <w:contextualSpacing w:val="0"/>
        <w:jc w:val="both"/>
        <w:textDirection w:val="lrTb"/>
        <w:textAlignment w:val="auto"/>
        <w:outlineLvl w:val="9"/>
        <w:rPr>
          <w:lang w:val="nb-NO"/>
        </w:rPr>
      </w:pPr>
      <w:r w:rsidRPr="00D173D3">
        <w:rPr>
          <w:lang w:val="nb-NO"/>
        </w:rPr>
        <w:t>Kesesuaian</w:t>
      </w:r>
      <w:r w:rsidRPr="00D173D3">
        <w:rPr>
          <w:spacing w:val="-2"/>
          <w:lang w:val="nb-NO"/>
        </w:rPr>
        <w:t xml:space="preserve"> </w:t>
      </w:r>
      <w:r w:rsidRPr="00D173D3">
        <w:rPr>
          <w:lang w:val="nb-NO"/>
        </w:rPr>
        <w:t>fisik</w:t>
      </w:r>
      <w:r w:rsidRPr="00D173D3">
        <w:rPr>
          <w:spacing w:val="-2"/>
          <w:lang w:val="nb-NO"/>
        </w:rPr>
        <w:t xml:space="preserve"> </w:t>
      </w:r>
      <w:r w:rsidRPr="00D173D3">
        <w:rPr>
          <w:lang w:val="nb-NO"/>
        </w:rPr>
        <w:t>obat</w:t>
      </w:r>
      <w:r w:rsidRPr="00D173D3">
        <w:rPr>
          <w:spacing w:val="-2"/>
          <w:lang w:val="nb-NO"/>
        </w:rPr>
        <w:t xml:space="preserve"> </w:t>
      </w:r>
      <w:r w:rsidRPr="00D173D3">
        <w:rPr>
          <w:lang w:val="nb-NO"/>
        </w:rPr>
        <w:t>dan</w:t>
      </w:r>
      <w:r w:rsidRPr="00D173D3">
        <w:rPr>
          <w:spacing w:val="-1"/>
          <w:lang w:val="nb-NO"/>
        </w:rPr>
        <w:t xml:space="preserve"> </w:t>
      </w:r>
      <w:r w:rsidRPr="00D173D3">
        <w:rPr>
          <w:lang w:val="nb-NO"/>
        </w:rPr>
        <w:t>BMHP</w:t>
      </w:r>
      <w:r w:rsidRPr="00D173D3">
        <w:rPr>
          <w:spacing w:val="-4"/>
          <w:lang w:val="nb-NO"/>
        </w:rPr>
        <w:t xml:space="preserve"> </w:t>
      </w:r>
      <w:r w:rsidRPr="00D173D3">
        <w:rPr>
          <w:lang w:val="nb-NO"/>
        </w:rPr>
        <w:t>dengan</w:t>
      </w:r>
      <w:r w:rsidRPr="00D173D3">
        <w:rPr>
          <w:spacing w:val="-2"/>
          <w:lang w:val="nb-NO"/>
        </w:rPr>
        <w:t xml:space="preserve"> </w:t>
      </w:r>
      <w:r w:rsidRPr="00D173D3">
        <w:rPr>
          <w:lang w:val="nb-NO"/>
        </w:rPr>
        <w:t>kartu</w:t>
      </w:r>
      <w:r w:rsidRPr="00D173D3">
        <w:rPr>
          <w:spacing w:val="-1"/>
          <w:lang w:val="nb-NO"/>
        </w:rPr>
        <w:t xml:space="preserve"> </w:t>
      </w:r>
      <w:r w:rsidRPr="00D173D3">
        <w:rPr>
          <w:spacing w:val="-4"/>
          <w:lang w:val="nb-NO"/>
        </w:rPr>
        <w:t>stok</w:t>
      </w:r>
    </w:p>
    <w:p w14:paraId="520B0FF6" w14:textId="77777777" w:rsidR="00BD266B" w:rsidRPr="00D173D3" w:rsidRDefault="00BD266B" w:rsidP="00D173D3">
      <w:pPr>
        <w:pStyle w:val="ListParagraph"/>
        <w:spacing w:line="360" w:lineRule="auto"/>
        <w:ind w:left="0" w:hanging="2"/>
        <w:jc w:val="both"/>
        <w:rPr>
          <w:lang w:val="nb-NO"/>
        </w:rPr>
      </w:pPr>
      <w:r w:rsidRPr="00D173D3">
        <w:rPr>
          <w:lang w:val="nb-NO"/>
        </w:rPr>
        <w:t>Tujuan</w:t>
      </w:r>
      <w:r w:rsidRPr="00D173D3">
        <w:rPr>
          <w:spacing w:val="40"/>
          <w:lang w:val="nb-NO"/>
        </w:rPr>
        <w:t xml:space="preserve"> </w:t>
      </w:r>
      <w:r w:rsidRPr="00D173D3">
        <w:rPr>
          <w:lang w:val="nb-NO"/>
        </w:rPr>
        <w:t>untuk</w:t>
      </w:r>
      <w:r w:rsidRPr="00D173D3">
        <w:rPr>
          <w:spacing w:val="40"/>
          <w:lang w:val="nb-NO"/>
        </w:rPr>
        <w:t xml:space="preserve"> </w:t>
      </w:r>
      <w:r w:rsidRPr="00D173D3">
        <w:rPr>
          <w:lang w:val="nb-NO"/>
        </w:rPr>
        <w:t>menilai</w:t>
      </w:r>
      <w:r w:rsidRPr="00D173D3">
        <w:rPr>
          <w:spacing w:val="40"/>
          <w:lang w:val="nb-NO"/>
        </w:rPr>
        <w:t xml:space="preserve"> </w:t>
      </w:r>
      <w:r w:rsidRPr="00D173D3">
        <w:rPr>
          <w:lang w:val="nb-NO"/>
        </w:rPr>
        <w:t>presentase</w:t>
      </w:r>
      <w:r w:rsidRPr="00D173D3">
        <w:rPr>
          <w:spacing w:val="40"/>
          <w:lang w:val="nb-NO"/>
        </w:rPr>
        <w:t xml:space="preserve"> </w:t>
      </w:r>
      <w:r w:rsidRPr="00D173D3">
        <w:rPr>
          <w:lang w:val="nb-NO"/>
        </w:rPr>
        <w:t>ketepatan</w:t>
      </w:r>
      <w:r w:rsidRPr="00D173D3">
        <w:rPr>
          <w:spacing w:val="40"/>
          <w:lang w:val="nb-NO"/>
        </w:rPr>
        <w:t xml:space="preserve"> </w:t>
      </w:r>
      <w:r w:rsidRPr="00D173D3">
        <w:rPr>
          <w:lang w:val="nb-NO"/>
        </w:rPr>
        <w:t>pencatatan</w:t>
      </w:r>
      <w:r w:rsidRPr="00D173D3">
        <w:rPr>
          <w:spacing w:val="40"/>
          <w:lang w:val="nb-NO"/>
        </w:rPr>
        <w:t xml:space="preserve"> </w:t>
      </w:r>
      <w:r w:rsidRPr="00D173D3">
        <w:rPr>
          <w:lang w:val="nb-NO"/>
        </w:rPr>
        <w:t>pada</w:t>
      </w:r>
      <w:r w:rsidRPr="00D173D3">
        <w:rPr>
          <w:spacing w:val="40"/>
          <w:lang w:val="nb-NO"/>
        </w:rPr>
        <w:t xml:space="preserve"> </w:t>
      </w:r>
      <w:r w:rsidRPr="00D173D3">
        <w:rPr>
          <w:lang w:val="nb-NO"/>
        </w:rPr>
        <w:t>kartu</w:t>
      </w:r>
      <w:r w:rsidRPr="00D173D3">
        <w:rPr>
          <w:spacing w:val="40"/>
          <w:lang w:val="nb-NO"/>
        </w:rPr>
        <w:t xml:space="preserve"> </w:t>
      </w:r>
      <w:r w:rsidRPr="00D173D3">
        <w:rPr>
          <w:lang w:val="nb-NO"/>
        </w:rPr>
        <w:t>stok</w:t>
      </w:r>
      <w:r w:rsidRPr="00D173D3">
        <w:rPr>
          <w:spacing w:val="40"/>
          <w:lang w:val="nb-NO"/>
        </w:rPr>
        <w:t xml:space="preserve"> </w:t>
      </w:r>
      <w:r w:rsidRPr="00D173D3">
        <w:rPr>
          <w:lang w:val="nb-NO"/>
        </w:rPr>
        <w:t>dengan jumlah fisik sediaan farmasi.</w:t>
      </w:r>
    </w:p>
    <w:p w14:paraId="0D703932" w14:textId="77777777"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spacing w:val="57"/>
                  <w:position w:val="1"/>
                </w:rPr>
                <m:t xml:space="preserve"> </m:t>
              </m:r>
              <m:r>
                <m:rPr>
                  <m:sty m:val="p"/>
                </m:rPr>
                <w:rPr>
                  <w:rFonts w:ascii="Cambria Math" w:hAnsi="Cambria Math"/>
                  <w:position w:val="1"/>
                </w:rPr>
                <m:t xml:space="preserve">∑ </m:t>
              </m:r>
              <m:r>
                <w:rPr>
                  <w:rFonts w:ascii="Cambria Math" w:hAnsi="Cambria Math"/>
                  <w:lang w:val="nb-NO"/>
                </w:rPr>
                <m:t xml:space="preserve">Item obat dan BMHP </m:t>
              </m:r>
            </m:num>
            <m:den>
              <m:r>
                <m:rPr>
                  <m:sty m:val="p"/>
                </m:rPr>
                <w:rPr>
                  <w:rFonts w:ascii="Cambria Math" w:hAnsi="Cambria Math"/>
                  <w:position w:val="1"/>
                </w:rPr>
                <m:t xml:space="preserve">∑ </m:t>
              </m:r>
              <m:r>
                <w:rPr>
                  <w:rFonts w:ascii="Cambria Math" w:hAnsi="Cambria Math"/>
                  <w:lang w:val="nb-NO"/>
                </w:rPr>
                <m:t>Item obat yang sesuai fisik</m:t>
              </m:r>
            </m:den>
          </m:f>
          <m:r>
            <w:rPr>
              <w:rFonts w:ascii="Cambria Math" w:hAnsi="Cambria Math"/>
              <w:lang w:val="nb-NO"/>
            </w:rPr>
            <m:t>×100</m:t>
          </m:r>
        </m:oMath>
      </m:oMathPara>
    </w:p>
    <w:p w14:paraId="254EEB10" w14:textId="77777777"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position w:val="1"/>
                </w:rPr>
                <m:t>207</m:t>
              </m:r>
            </m:num>
            <m:den>
              <m:r>
                <m:rPr>
                  <m:sty m:val="p"/>
                </m:rPr>
                <w:rPr>
                  <w:rFonts w:ascii="Cambria Math" w:hAnsi="Cambria Math"/>
                  <w:position w:val="1"/>
                </w:rPr>
                <m:t>207</m:t>
              </m:r>
            </m:den>
          </m:f>
          <m:r>
            <w:rPr>
              <w:rFonts w:ascii="Cambria Math" w:hAnsi="Cambria Math"/>
              <w:lang w:val="nb-NO"/>
            </w:rPr>
            <m:t>×100</m:t>
          </m:r>
        </m:oMath>
      </m:oMathPara>
    </w:p>
    <w:p w14:paraId="5F9C8B9E" w14:textId="77777777" w:rsidR="00BD266B" w:rsidRPr="00D173D3" w:rsidRDefault="00BD266B" w:rsidP="00D173D3">
      <w:pPr>
        <w:pStyle w:val="ListParagraph"/>
        <w:spacing w:line="360" w:lineRule="auto"/>
        <w:ind w:left="0" w:hanging="2"/>
        <w:jc w:val="center"/>
        <w:rPr>
          <w:lang w:val="nb-NO"/>
        </w:rPr>
      </w:pPr>
      <w:r w:rsidRPr="00D173D3">
        <w:rPr>
          <w:lang w:val="nb-NO"/>
        </w:rPr>
        <w:t>= 100%</w:t>
      </w:r>
    </w:p>
    <w:p w14:paraId="13A51F31" w14:textId="427F79D6" w:rsidR="00BD266B" w:rsidRPr="00D173D3" w:rsidRDefault="00BD266B" w:rsidP="00D173D3">
      <w:pPr>
        <w:pStyle w:val="ListParagraph"/>
        <w:widowControl w:val="0"/>
        <w:numPr>
          <w:ilvl w:val="4"/>
          <w:numId w:val="10"/>
        </w:numPr>
        <w:suppressAutoHyphens w:val="0"/>
        <w:autoSpaceDE w:val="0"/>
        <w:autoSpaceDN w:val="0"/>
        <w:spacing w:line="360" w:lineRule="auto"/>
        <w:ind w:leftChars="0" w:left="0" w:firstLineChars="0" w:hanging="2"/>
        <w:contextualSpacing w:val="0"/>
        <w:jc w:val="both"/>
        <w:textDirection w:val="lrTb"/>
        <w:textAlignment w:val="auto"/>
        <w:outlineLvl w:val="9"/>
        <w:rPr>
          <w:lang w:val="nb-NO"/>
        </w:rPr>
      </w:pPr>
      <w:r w:rsidRPr="00D173D3">
        <w:rPr>
          <w:lang w:val="nb-NO"/>
        </w:rPr>
        <w:t>Presentase</w:t>
      </w:r>
      <w:r w:rsidR="0061292B" w:rsidRPr="00D173D3">
        <w:rPr>
          <w:lang w:val="nb-NO"/>
        </w:rPr>
        <w:t xml:space="preserve"> </w:t>
      </w:r>
      <w:r w:rsidRPr="00D173D3">
        <w:rPr>
          <w:lang w:val="nb-NO"/>
        </w:rPr>
        <w:t>kesesuaian penyimpanan yang sesuai dengan aturan FEFO</w:t>
      </w:r>
    </w:p>
    <w:p w14:paraId="40AA58C4" w14:textId="77777777" w:rsidR="00BD266B" w:rsidRPr="00D173D3" w:rsidRDefault="00BD266B" w:rsidP="00D173D3">
      <w:pPr>
        <w:pStyle w:val="ListParagraph"/>
        <w:spacing w:line="360" w:lineRule="auto"/>
        <w:ind w:left="0" w:hanging="2"/>
        <w:jc w:val="both"/>
        <w:rPr>
          <w:lang w:val="nb-NO"/>
        </w:rPr>
      </w:pPr>
      <w:r w:rsidRPr="00D173D3">
        <w:rPr>
          <w:lang w:val="nb-NO"/>
        </w:rPr>
        <w:t>Tujuannya</w:t>
      </w:r>
      <w:r w:rsidRPr="00D173D3">
        <w:rPr>
          <w:spacing w:val="80"/>
          <w:w w:val="150"/>
          <w:lang w:val="nb-NO"/>
        </w:rPr>
        <w:t xml:space="preserve"> </w:t>
      </w:r>
      <w:r w:rsidRPr="00D173D3">
        <w:rPr>
          <w:lang w:val="nb-NO"/>
        </w:rPr>
        <w:t>untuk</w:t>
      </w:r>
      <w:r w:rsidRPr="00D173D3">
        <w:rPr>
          <w:spacing w:val="80"/>
          <w:w w:val="150"/>
          <w:lang w:val="nb-NO"/>
        </w:rPr>
        <w:t xml:space="preserve"> </w:t>
      </w:r>
      <w:r w:rsidRPr="00D173D3">
        <w:rPr>
          <w:lang w:val="nb-NO"/>
        </w:rPr>
        <w:t>memastikan</w:t>
      </w:r>
      <w:r w:rsidRPr="00D173D3">
        <w:rPr>
          <w:spacing w:val="80"/>
          <w:w w:val="150"/>
          <w:lang w:val="nb-NO"/>
        </w:rPr>
        <w:t xml:space="preserve"> </w:t>
      </w:r>
      <w:r w:rsidRPr="00D173D3">
        <w:rPr>
          <w:lang w:val="nb-NO"/>
        </w:rPr>
        <w:t>obat</w:t>
      </w:r>
      <w:r w:rsidRPr="00D173D3">
        <w:rPr>
          <w:spacing w:val="80"/>
          <w:w w:val="150"/>
          <w:lang w:val="nb-NO"/>
        </w:rPr>
        <w:t xml:space="preserve"> </w:t>
      </w:r>
      <w:r w:rsidRPr="00D173D3">
        <w:rPr>
          <w:lang w:val="nb-NO"/>
        </w:rPr>
        <w:t>di</w:t>
      </w:r>
      <w:r w:rsidRPr="00D173D3">
        <w:rPr>
          <w:spacing w:val="80"/>
          <w:w w:val="150"/>
          <w:lang w:val="nb-NO"/>
        </w:rPr>
        <w:t xml:space="preserve"> </w:t>
      </w:r>
      <w:r w:rsidRPr="00D173D3">
        <w:rPr>
          <w:lang w:val="nb-NO"/>
        </w:rPr>
        <w:t>rumah sakit</w:t>
      </w:r>
      <w:r w:rsidRPr="00D173D3">
        <w:rPr>
          <w:spacing w:val="80"/>
          <w:w w:val="150"/>
          <w:lang w:val="nb-NO"/>
        </w:rPr>
        <w:t xml:space="preserve"> </w:t>
      </w:r>
      <w:r w:rsidRPr="00D173D3">
        <w:rPr>
          <w:lang w:val="nb-NO"/>
        </w:rPr>
        <w:t>disimpan</w:t>
      </w:r>
      <w:r w:rsidRPr="00D173D3">
        <w:rPr>
          <w:spacing w:val="80"/>
          <w:w w:val="150"/>
          <w:lang w:val="nb-NO"/>
        </w:rPr>
        <w:t xml:space="preserve"> </w:t>
      </w:r>
      <w:r w:rsidRPr="00D173D3">
        <w:rPr>
          <w:lang w:val="nb-NO"/>
        </w:rPr>
        <w:t>dengan memperhatikan penataan FEFO.</w:t>
      </w:r>
    </w:p>
    <w:p w14:paraId="73CE186B" w14:textId="77777777" w:rsidR="00F86B56" w:rsidRPr="00F86B56" w:rsidRDefault="009526E0" w:rsidP="00D173D3">
      <w:pPr>
        <w:suppressAutoHyphens w:val="0"/>
        <w:spacing w:line="360" w:lineRule="auto"/>
        <w:ind w:leftChars="0" w:left="142" w:firstLineChars="0" w:firstLine="0"/>
        <w:contextualSpacing/>
        <w:jc w:val="both"/>
        <w:textDirection w:val="lrTb"/>
        <w:textAlignment w:val="auto"/>
        <w:outlineLvl w:val="9"/>
        <w:rPr>
          <w:position w:val="0"/>
          <w:sz w:val="24"/>
          <w:szCs w:val="24"/>
          <w:lang w:val="nb-NO" w:eastAsia="en-US"/>
        </w:rPr>
      </w:pPr>
      <m:oMathPara>
        <m:oMath>
          <m:f>
            <m:fPr>
              <m:ctrlPr>
                <w:rPr>
                  <w:rFonts w:ascii="Cambria Math" w:hAnsi="Cambria Math"/>
                  <w:position w:val="0"/>
                  <w:sz w:val="24"/>
                  <w:szCs w:val="24"/>
                  <w:lang w:val="nb-NO" w:eastAsia="en-US"/>
                </w:rPr>
              </m:ctrlPr>
            </m:fPr>
            <m:num>
              <m:r>
                <m:rPr>
                  <m:sty m:val="p"/>
                </m:rPr>
                <w:rPr>
                  <w:rFonts w:ascii="Cambria Math" w:hAnsi="Cambria Math"/>
                  <w:spacing w:val="57"/>
                  <w:position w:val="1"/>
                  <w:sz w:val="24"/>
                  <w:szCs w:val="24"/>
                  <w:lang w:eastAsia="en-US"/>
                </w:rPr>
                <m:t xml:space="preserve"> </m:t>
              </m:r>
              <m:r>
                <m:rPr>
                  <m:sty m:val="p"/>
                </m:rPr>
                <w:rPr>
                  <w:rFonts w:ascii="Cambria Math" w:hAnsi="Cambria Math"/>
                  <w:position w:val="1"/>
                  <w:sz w:val="24"/>
                  <w:szCs w:val="24"/>
                  <w:lang w:eastAsia="en-US"/>
                </w:rPr>
                <m:t xml:space="preserve">∑ </m:t>
              </m:r>
              <m:r>
                <w:rPr>
                  <w:rFonts w:ascii="Cambria Math" w:hAnsi="Cambria Math"/>
                  <w:position w:val="0"/>
                  <w:sz w:val="24"/>
                  <w:szCs w:val="24"/>
                  <w:lang w:val="nb-NO" w:eastAsia="en-US"/>
                </w:rPr>
                <m:t xml:space="preserve">Item obat dan BMHP </m:t>
              </m:r>
            </m:num>
            <m:den>
              <m:r>
                <m:rPr>
                  <m:sty m:val="p"/>
                </m:rPr>
                <w:rPr>
                  <w:rFonts w:ascii="Cambria Math" w:hAnsi="Cambria Math"/>
                  <w:position w:val="1"/>
                  <w:sz w:val="24"/>
                  <w:szCs w:val="24"/>
                  <w:lang w:eastAsia="en-US"/>
                </w:rPr>
                <m:t xml:space="preserve">∑ </m:t>
              </m:r>
              <m:r>
                <w:rPr>
                  <w:rFonts w:ascii="Cambria Math" w:hAnsi="Cambria Math"/>
                  <w:position w:val="0"/>
                  <w:sz w:val="24"/>
                  <w:szCs w:val="24"/>
                  <w:lang w:val="nb-NO" w:eastAsia="en-US"/>
                </w:rPr>
                <m:t>Item obat yang sesuai fisik</m:t>
              </m:r>
            </m:den>
          </m:f>
          <m:r>
            <w:rPr>
              <w:rFonts w:ascii="Cambria Math" w:hAnsi="Cambria Math"/>
              <w:position w:val="0"/>
              <w:sz w:val="24"/>
              <w:szCs w:val="24"/>
              <w:lang w:val="nb-NO" w:eastAsia="en-US"/>
            </w:rPr>
            <m:t>×100</m:t>
          </m:r>
        </m:oMath>
      </m:oMathPara>
    </w:p>
    <w:p w14:paraId="6FD1564F" w14:textId="77777777"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position w:val="1"/>
                </w:rPr>
                <m:t>207</m:t>
              </m:r>
            </m:num>
            <m:den>
              <m:r>
                <m:rPr>
                  <m:sty m:val="p"/>
                </m:rPr>
                <w:rPr>
                  <w:rFonts w:ascii="Cambria Math" w:hAnsi="Cambria Math"/>
                  <w:position w:val="1"/>
                </w:rPr>
                <m:t>207</m:t>
              </m:r>
            </m:den>
          </m:f>
          <m:r>
            <w:rPr>
              <w:rFonts w:ascii="Cambria Math" w:hAnsi="Cambria Math"/>
              <w:lang w:val="nb-NO"/>
            </w:rPr>
            <m:t>×100</m:t>
          </m:r>
        </m:oMath>
      </m:oMathPara>
    </w:p>
    <w:p w14:paraId="4CE91760" w14:textId="77777777" w:rsidR="00BD266B" w:rsidRPr="00D173D3" w:rsidRDefault="00BD266B" w:rsidP="00D173D3">
      <w:pPr>
        <w:pStyle w:val="ListParagraph"/>
        <w:spacing w:line="360" w:lineRule="auto"/>
        <w:ind w:left="0" w:hanging="2"/>
        <w:jc w:val="center"/>
        <w:rPr>
          <w:lang w:val="nb-NO"/>
        </w:rPr>
      </w:pPr>
      <w:r w:rsidRPr="00D173D3">
        <w:rPr>
          <w:lang w:val="nb-NO"/>
        </w:rPr>
        <w:t>= 100%</w:t>
      </w:r>
    </w:p>
    <w:p w14:paraId="6A4A72CD" w14:textId="77777777" w:rsidR="00BD266B" w:rsidRPr="00D173D3" w:rsidRDefault="00BD266B" w:rsidP="00D173D3">
      <w:pPr>
        <w:pStyle w:val="ListParagraph"/>
        <w:widowControl w:val="0"/>
        <w:numPr>
          <w:ilvl w:val="4"/>
          <w:numId w:val="10"/>
        </w:numPr>
        <w:suppressAutoHyphens w:val="0"/>
        <w:autoSpaceDE w:val="0"/>
        <w:autoSpaceDN w:val="0"/>
        <w:spacing w:line="360" w:lineRule="auto"/>
        <w:ind w:leftChars="0" w:left="0" w:firstLineChars="0" w:hanging="2"/>
        <w:contextualSpacing w:val="0"/>
        <w:jc w:val="both"/>
        <w:textDirection w:val="lrTb"/>
        <w:textAlignment w:val="auto"/>
        <w:outlineLvl w:val="9"/>
        <w:rPr>
          <w:lang w:val="nb-NO"/>
        </w:rPr>
      </w:pPr>
      <w:r w:rsidRPr="00D173D3">
        <w:rPr>
          <w:lang w:val="nb-NO"/>
        </w:rPr>
        <w:t>Persentase dan nilai obat dan BMHP yang kadaluarsa dan atau rusak</w:t>
      </w:r>
    </w:p>
    <w:p w14:paraId="45231377" w14:textId="77777777" w:rsidR="00BD266B" w:rsidRPr="00D173D3" w:rsidRDefault="00BD266B" w:rsidP="00D173D3">
      <w:pPr>
        <w:pStyle w:val="ListParagraph"/>
        <w:spacing w:line="360" w:lineRule="auto"/>
        <w:ind w:left="0" w:hanging="2"/>
        <w:jc w:val="both"/>
        <w:rPr>
          <w:lang w:val="nb-NO"/>
        </w:rPr>
      </w:pPr>
      <w:r w:rsidRPr="00D173D3">
        <w:rPr>
          <w:lang w:val="nb-NO"/>
        </w:rPr>
        <w:t>Tujuannya untuk mengetahui besarnya kerugian</w:t>
      </w:r>
      <w:r w:rsidRPr="00D173D3">
        <w:rPr>
          <w:spacing w:val="30"/>
          <w:lang w:val="nb-NO"/>
        </w:rPr>
        <w:t xml:space="preserve"> </w:t>
      </w:r>
      <w:r w:rsidRPr="00D173D3">
        <w:rPr>
          <w:lang w:val="nb-NO"/>
        </w:rPr>
        <w:t>rumah sakit</w:t>
      </w:r>
    </w:p>
    <w:p w14:paraId="6DAE92C5" w14:textId="77777777"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position w:val="1"/>
                </w:rPr>
                <m:t>∑</m:t>
              </m:r>
              <m:r>
                <w:rPr>
                  <w:rFonts w:ascii="Cambria Math" w:hAnsi="Cambria Math"/>
                  <w:position w:val="1"/>
                </w:rPr>
                <m:t xml:space="preserve"> </m:t>
              </m:r>
              <m:r>
                <w:rPr>
                  <w:rFonts w:ascii="Cambria Math" w:hAnsi="Cambria Math"/>
                  <w:lang w:val="nb-NO"/>
                </w:rPr>
                <m:t xml:space="preserve"> obat yang kadaluarsa/rusak</m:t>
              </m:r>
            </m:num>
            <m:den>
              <m:r>
                <m:rPr>
                  <m:sty m:val="p"/>
                </m:rPr>
                <w:rPr>
                  <w:rFonts w:ascii="Cambria Math" w:hAnsi="Cambria Math"/>
                  <w:position w:val="1"/>
                </w:rPr>
                <m:t>∑</m:t>
              </m:r>
              <m:r>
                <w:rPr>
                  <w:rFonts w:ascii="Cambria Math" w:hAnsi="Cambria Math"/>
                  <w:position w:val="1"/>
                </w:rPr>
                <m:t xml:space="preserve"> </m:t>
              </m:r>
              <m:r>
                <m:rPr>
                  <m:sty m:val="p"/>
                </m:rPr>
                <w:rPr>
                  <w:rFonts w:ascii="Cambria Math" w:hAnsi="Cambria Math"/>
                  <w:position w:val="1"/>
                </w:rPr>
                <m:t xml:space="preserve"> </m:t>
              </m:r>
              <m:r>
                <w:rPr>
                  <w:rFonts w:ascii="Cambria Math" w:hAnsi="Cambria Math"/>
                  <w:lang w:val="nb-NO"/>
                </w:rPr>
                <m:t>jenis obat yang tersedia</m:t>
              </m:r>
            </m:den>
          </m:f>
          <m:r>
            <w:rPr>
              <w:rFonts w:ascii="Cambria Math" w:hAnsi="Cambria Math"/>
              <w:lang w:val="nb-NO"/>
            </w:rPr>
            <m:t>×100</m:t>
          </m:r>
        </m:oMath>
      </m:oMathPara>
    </w:p>
    <w:p w14:paraId="5D4187E6" w14:textId="77777777"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position w:val="1"/>
                </w:rPr>
                <m:t>371</m:t>
              </m:r>
            </m:num>
            <m:den>
              <m:r>
                <m:rPr>
                  <m:sty m:val="p"/>
                </m:rPr>
                <w:rPr>
                  <w:rFonts w:ascii="Cambria Math" w:hAnsi="Cambria Math"/>
                  <w:position w:val="1"/>
                </w:rPr>
                <m:t>34</m:t>
              </m:r>
            </m:den>
          </m:f>
          <m:r>
            <w:rPr>
              <w:rFonts w:ascii="Cambria Math" w:hAnsi="Cambria Math"/>
              <w:lang w:val="nb-NO"/>
            </w:rPr>
            <m:t>×100</m:t>
          </m:r>
        </m:oMath>
      </m:oMathPara>
    </w:p>
    <w:p w14:paraId="360777F8" w14:textId="1C7168EB" w:rsidR="00BD266B" w:rsidRPr="00D173D3" w:rsidRDefault="00BD266B" w:rsidP="00D173D3">
      <w:pPr>
        <w:pStyle w:val="ListParagraph"/>
        <w:spacing w:line="360" w:lineRule="auto"/>
        <w:ind w:left="0" w:hanging="2"/>
        <w:jc w:val="center"/>
        <w:rPr>
          <w:lang w:val="nb-NO"/>
        </w:rPr>
      </w:pPr>
      <w:r w:rsidRPr="00D173D3">
        <w:rPr>
          <w:lang w:val="nb-NO"/>
        </w:rPr>
        <w:t>= 9,1 %</w:t>
      </w:r>
    </w:p>
    <w:p w14:paraId="579230C5" w14:textId="77777777" w:rsidR="00BD266B" w:rsidRPr="00D173D3" w:rsidRDefault="00BD266B" w:rsidP="00D173D3">
      <w:pPr>
        <w:pStyle w:val="ListParagraph"/>
        <w:widowControl w:val="0"/>
        <w:numPr>
          <w:ilvl w:val="4"/>
          <w:numId w:val="10"/>
        </w:numPr>
        <w:suppressAutoHyphens w:val="0"/>
        <w:autoSpaceDE w:val="0"/>
        <w:autoSpaceDN w:val="0"/>
        <w:spacing w:line="360" w:lineRule="auto"/>
        <w:ind w:leftChars="0" w:left="0" w:firstLineChars="0" w:hanging="2"/>
        <w:contextualSpacing w:val="0"/>
        <w:jc w:val="both"/>
        <w:textDirection w:val="lrTb"/>
        <w:textAlignment w:val="auto"/>
        <w:outlineLvl w:val="9"/>
        <w:rPr>
          <w:lang w:val="nb-NO"/>
        </w:rPr>
      </w:pPr>
      <w:r w:rsidRPr="00D173D3">
        <w:rPr>
          <w:lang w:val="nb-NO"/>
        </w:rPr>
        <w:t>Obat</w:t>
      </w:r>
      <w:r w:rsidRPr="00D173D3">
        <w:rPr>
          <w:spacing w:val="-3"/>
          <w:lang w:val="nb-NO"/>
        </w:rPr>
        <w:t xml:space="preserve"> </w:t>
      </w:r>
      <w:r w:rsidRPr="00D173D3">
        <w:rPr>
          <w:lang w:val="nb-NO"/>
        </w:rPr>
        <w:t>tidak</w:t>
      </w:r>
      <w:r w:rsidRPr="00D173D3">
        <w:rPr>
          <w:spacing w:val="-3"/>
          <w:lang w:val="nb-NO"/>
        </w:rPr>
        <w:t xml:space="preserve"> </w:t>
      </w:r>
      <w:r w:rsidRPr="00D173D3">
        <w:rPr>
          <w:lang w:val="nb-NO"/>
        </w:rPr>
        <w:t>diresepkan</w:t>
      </w:r>
      <w:r w:rsidRPr="00D173D3">
        <w:rPr>
          <w:spacing w:val="-2"/>
          <w:lang w:val="nb-NO"/>
        </w:rPr>
        <w:t xml:space="preserve"> </w:t>
      </w:r>
      <w:r w:rsidRPr="00D173D3">
        <w:rPr>
          <w:lang w:val="nb-NO"/>
        </w:rPr>
        <w:t>selama</w:t>
      </w:r>
      <w:r w:rsidRPr="00D173D3">
        <w:rPr>
          <w:spacing w:val="-2"/>
          <w:lang w:val="nb-NO"/>
        </w:rPr>
        <w:t xml:space="preserve"> </w:t>
      </w:r>
      <w:r w:rsidRPr="00D173D3">
        <w:rPr>
          <w:lang w:val="nb-NO"/>
        </w:rPr>
        <w:t>3</w:t>
      </w:r>
      <w:r w:rsidRPr="00D173D3">
        <w:rPr>
          <w:spacing w:val="-2"/>
          <w:lang w:val="nb-NO"/>
        </w:rPr>
        <w:t xml:space="preserve"> </w:t>
      </w:r>
      <w:r w:rsidRPr="00D173D3">
        <w:rPr>
          <w:spacing w:val="-4"/>
          <w:lang w:val="nb-NO"/>
        </w:rPr>
        <w:t>bulan</w:t>
      </w:r>
    </w:p>
    <w:p w14:paraId="1E65E0F1" w14:textId="77777777" w:rsidR="00BD266B" w:rsidRPr="00D173D3" w:rsidRDefault="00BD266B" w:rsidP="00D173D3">
      <w:pPr>
        <w:pStyle w:val="ListParagraph"/>
        <w:spacing w:line="360" w:lineRule="auto"/>
        <w:ind w:left="0" w:hanging="2"/>
        <w:jc w:val="both"/>
        <w:rPr>
          <w:lang w:val="nb-NO"/>
        </w:rPr>
      </w:pPr>
      <w:r w:rsidRPr="00D173D3">
        <w:rPr>
          <w:lang w:val="nb-NO"/>
        </w:rPr>
        <w:lastRenderedPageBreak/>
        <w:t>Tujuannya</w:t>
      </w:r>
      <w:r w:rsidRPr="00D173D3">
        <w:rPr>
          <w:spacing w:val="-4"/>
          <w:lang w:val="nb-NO"/>
        </w:rPr>
        <w:t xml:space="preserve"> </w:t>
      </w:r>
      <w:r w:rsidRPr="00D173D3">
        <w:rPr>
          <w:lang w:val="nb-NO"/>
        </w:rPr>
        <w:t>untuk</w:t>
      </w:r>
      <w:r w:rsidRPr="00D173D3">
        <w:rPr>
          <w:spacing w:val="-5"/>
          <w:lang w:val="nb-NO"/>
        </w:rPr>
        <w:t xml:space="preserve"> </w:t>
      </w:r>
      <w:r w:rsidRPr="00D173D3">
        <w:rPr>
          <w:lang w:val="nb-NO"/>
        </w:rPr>
        <w:t>mengetahui</w:t>
      </w:r>
      <w:r w:rsidRPr="00D173D3">
        <w:rPr>
          <w:spacing w:val="-5"/>
          <w:lang w:val="nb-NO"/>
        </w:rPr>
        <w:t xml:space="preserve"> </w:t>
      </w:r>
      <w:r w:rsidRPr="00D173D3">
        <w:rPr>
          <w:lang w:val="nb-NO"/>
        </w:rPr>
        <w:t>sediaan yang</w:t>
      </w:r>
      <w:r w:rsidRPr="00D173D3">
        <w:rPr>
          <w:spacing w:val="-10"/>
          <w:lang w:val="nb-NO"/>
        </w:rPr>
        <w:t xml:space="preserve"> </w:t>
      </w:r>
      <w:r w:rsidRPr="00D173D3">
        <w:rPr>
          <w:lang w:val="nb-NO"/>
        </w:rPr>
        <w:t>tidak</w:t>
      </w:r>
      <w:r w:rsidRPr="00D173D3">
        <w:rPr>
          <w:spacing w:val="-5"/>
          <w:lang w:val="nb-NO"/>
        </w:rPr>
        <w:t xml:space="preserve"> </w:t>
      </w:r>
      <w:r w:rsidRPr="00D173D3">
        <w:rPr>
          <w:lang w:val="nb-NO"/>
        </w:rPr>
        <w:t>mengalami</w:t>
      </w:r>
      <w:r w:rsidRPr="00D173D3">
        <w:rPr>
          <w:spacing w:val="-5"/>
          <w:lang w:val="nb-NO"/>
        </w:rPr>
        <w:t xml:space="preserve"> </w:t>
      </w:r>
      <w:r w:rsidRPr="00D173D3">
        <w:rPr>
          <w:lang w:val="nb-NO"/>
        </w:rPr>
        <w:t>pergerakan (Satibi, 2019).</w:t>
      </w:r>
    </w:p>
    <w:p w14:paraId="45733C31" w14:textId="77777777"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position w:val="1"/>
                </w:rPr>
                <m:t>∑</m:t>
              </m:r>
              <m:r>
                <w:rPr>
                  <w:rFonts w:ascii="Cambria Math" w:hAnsi="Cambria Math"/>
                  <w:lang w:val="nb-NO"/>
                </w:rPr>
                <m:t xml:space="preserve"> obat selama 3 bulan tidak terpakai</m:t>
              </m:r>
            </m:num>
            <m:den>
              <m:r>
                <m:rPr>
                  <m:sty m:val="p"/>
                </m:rPr>
                <w:rPr>
                  <w:rFonts w:ascii="Cambria Math" w:hAnsi="Cambria Math"/>
                  <w:position w:val="1"/>
                </w:rPr>
                <m:t xml:space="preserve">∑ </m:t>
              </m:r>
              <m:r>
                <w:rPr>
                  <w:rFonts w:ascii="Cambria Math" w:hAnsi="Cambria Math"/>
                  <w:lang w:val="nb-NO"/>
                </w:rPr>
                <m:t>obat yang ada stok</m:t>
              </m:r>
            </m:den>
          </m:f>
          <m:r>
            <w:rPr>
              <w:rFonts w:ascii="Cambria Math" w:hAnsi="Cambria Math"/>
              <w:lang w:val="nb-NO"/>
            </w:rPr>
            <m:t>×100</m:t>
          </m:r>
        </m:oMath>
      </m:oMathPara>
    </w:p>
    <w:p w14:paraId="70D8F7F1" w14:textId="77777777"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position w:val="1"/>
                </w:rPr>
                <m:t>371</m:t>
              </m:r>
            </m:num>
            <m:den>
              <m:r>
                <m:rPr>
                  <m:sty m:val="p"/>
                </m:rPr>
                <w:rPr>
                  <w:rFonts w:ascii="Cambria Math" w:hAnsi="Cambria Math"/>
                  <w:position w:val="1"/>
                </w:rPr>
                <m:t>40</m:t>
              </m:r>
            </m:den>
          </m:f>
          <m:r>
            <w:rPr>
              <w:rFonts w:ascii="Cambria Math" w:hAnsi="Cambria Math"/>
              <w:lang w:val="nb-NO"/>
            </w:rPr>
            <m:t>×100</m:t>
          </m:r>
        </m:oMath>
      </m:oMathPara>
    </w:p>
    <w:p w14:paraId="4EACD814" w14:textId="77777777" w:rsidR="00BD266B" w:rsidRPr="00D173D3" w:rsidRDefault="00BD266B" w:rsidP="00D173D3">
      <w:pPr>
        <w:pStyle w:val="ListParagraph"/>
        <w:spacing w:line="360" w:lineRule="auto"/>
        <w:ind w:left="0" w:hanging="2"/>
        <w:jc w:val="center"/>
        <w:rPr>
          <w:lang w:val="nb-NO"/>
        </w:rPr>
      </w:pPr>
      <w:r w:rsidRPr="00D173D3">
        <w:rPr>
          <w:lang w:val="nb-NO"/>
        </w:rPr>
        <w:t>= 10 %</w:t>
      </w:r>
    </w:p>
    <w:p w14:paraId="57EA5719" w14:textId="77777777" w:rsidR="00BD266B" w:rsidRPr="00D173D3" w:rsidRDefault="00BD266B" w:rsidP="00D173D3">
      <w:pPr>
        <w:pStyle w:val="ListParagraph"/>
        <w:widowControl w:val="0"/>
        <w:numPr>
          <w:ilvl w:val="4"/>
          <w:numId w:val="10"/>
        </w:numPr>
        <w:suppressAutoHyphens w:val="0"/>
        <w:autoSpaceDE w:val="0"/>
        <w:autoSpaceDN w:val="0"/>
        <w:spacing w:line="360" w:lineRule="auto"/>
        <w:ind w:leftChars="0" w:left="0" w:firstLineChars="0" w:hanging="2"/>
        <w:contextualSpacing w:val="0"/>
        <w:jc w:val="both"/>
        <w:textDirection w:val="lrTb"/>
        <w:textAlignment w:val="auto"/>
        <w:outlineLvl w:val="9"/>
        <w:rPr>
          <w:lang w:val="nb-NO"/>
        </w:rPr>
      </w:pPr>
      <w:r w:rsidRPr="00D173D3">
        <w:rPr>
          <w:lang w:val="nb-NO"/>
        </w:rPr>
        <w:t>Tingkat</w:t>
      </w:r>
      <w:r w:rsidRPr="00D173D3">
        <w:rPr>
          <w:spacing w:val="-3"/>
          <w:lang w:val="nb-NO"/>
        </w:rPr>
        <w:t xml:space="preserve"> </w:t>
      </w:r>
      <w:r w:rsidRPr="00D173D3">
        <w:rPr>
          <w:lang w:val="nb-NO"/>
        </w:rPr>
        <w:t>ketersediaan</w:t>
      </w:r>
      <w:r w:rsidRPr="00D173D3">
        <w:rPr>
          <w:spacing w:val="-3"/>
          <w:lang w:val="nb-NO"/>
        </w:rPr>
        <w:t xml:space="preserve"> </w:t>
      </w:r>
      <w:r w:rsidRPr="00D173D3">
        <w:rPr>
          <w:lang w:val="nb-NO"/>
        </w:rPr>
        <w:t>obat</w:t>
      </w:r>
      <w:r w:rsidRPr="00D173D3">
        <w:rPr>
          <w:spacing w:val="-3"/>
          <w:lang w:val="nb-NO"/>
        </w:rPr>
        <w:t xml:space="preserve"> </w:t>
      </w:r>
      <w:r w:rsidRPr="00D173D3">
        <w:rPr>
          <w:lang w:val="nb-NO"/>
        </w:rPr>
        <w:t>dan</w:t>
      </w:r>
      <w:r w:rsidRPr="00D173D3">
        <w:rPr>
          <w:spacing w:val="-3"/>
          <w:lang w:val="nb-NO"/>
        </w:rPr>
        <w:t xml:space="preserve"> </w:t>
      </w:r>
      <w:r w:rsidRPr="00D173D3">
        <w:rPr>
          <w:spacing w:val="-4"/>
          <w:lang w:val="nb-NO"/>
        </w:rPr>
        <w:t>BMHP</w:t>
      </w:r>
    </w:p>
    <w:p w14:paraId="541C4022" w14:textId="77777777" w:rsidR="00BD266B" w:rsidRPr="00D173D3" w:rsidRDefault="00BD266B" w:rsidP="00D173D3">
      <w:pPr>
        <w:pStyle w:val="ListParagraph"/>
        <w:spacing w:line="360" w:lineRule="auto"/>
        <w:ind w:left="0" w:hanging="2"/>
        <w:jc w:val="both"/>
        <w:rPr>
          <w:lang w:val="nb-NO"/>
        </w:rPr>
      </w:pPr>
      <w:r w:rsidRPr="00D173D3">
        <w:rPr>
          <w:lang w:val="nb-NO"/>
        </w:rPr>
        <w:t>Tujuannya untuk mengetahui kisaran kecukupan obat (Satibi, 2019).</w:t>
      </w:r>
    </w:p>
    <w:p w14:paraId="5AD54153" w14:textId="77777777"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position w:val="1"/>
                </w:rPr>
                <m:t>∑</m:t>
              </m:r>
              <m:r>
                <w:rPr>
                  <w:rFonts w:ascii="Cambria Math" w:hAnsi="Cambria Math"/>
                  <w:position w:val="1"/>
                </w:rPr>
                <m:t xml:space="preserve"> </m:t>
              </m:r>
              <m:r>
                <w:rPr>
                  <w:rFonts w:ascii="Cambria Math" w:hAnsi="Cambria Math"/>
                  <w:lang w:val="nb-NO"/>
                </w:rPr>
                <m:t>obat BMHP yang tersedia</m:t>
              </m:r>
            </m:num>
            <m:den>
              <m:r>
                <m:rPr>
                  <m:sty m:val="p"/>
                </m:rPr>
                <w:rPr>
                  <w:rFonts w:ascii="Cambria Math" w:hAnsi="Cambria Math"/>
                  <w:position w:val="1"/>
                </w:rPr>
                <m:t xml:space="preserve">∑ </m:t>
              </m:r>
              <m:r>
                <w:rPr>
                  <w:rFonts w:ascii="Cambria Math" w:hAnsi="Cambria Math"/>
                  <w:lang w:val="nb-NO"/>
                </w:rPr>
                <m:t>rata rata pemakaian obat perbulan</m:t>
              </m:r>
            </m:den>
          </m:f>
        </m:oMath>
      </m:oMathPara>
    </w:p>
    <w:p w14:paraId="4237F959" w14:textId="77777777"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position w:val="1"/>
                </w:rPr>
                <m:t>761.608</m:t>
              </m:r>
            </m:num>
            <m:den>
              <m:r>
                <m:rPr>
                  <m:sty m:val="p"/>
                </m:rPr>
                <w:rPr>
                  <w:rFonts w:ascii="Cambria Math" w:hAnsi="Cambria Math"/>
                  <w:position w:val="1"/>
                </w:rPr>
                <m:t>63732</m:t>
              </m:r>
            </m:den>
          </m:f>
        </m:oMath>
      </m:oMathPara>
    </w:p>
    <w:p w14:paraId="7865B042" w14:textId="77777777" w:rsidR="00BD266B" w:rsidRPr="00D173D3" w:rsidRDefault="00BD266B" w:rsidP="00D173D3">
      <w:pPr>
        <w:pStyle w:val="ListParagraph"/>
        <w:spacing w:line="360" w:lineRule="auto"/>
        <w:ind w:left="0" w:hanging="2"/>
        <w:jc w:val="center"/>
        <w:rPr>
          <w:lang w:val="nb-NO"/>
        </w:rPr>
      </w:pPr>
      <w:r w:rsidRPr="00D173D3">
        <w:rPr>
          <w:lang w:val="nb-NO"/>
        </w:rPr>
        <w:t>= 11,950</w:t>
      </w:r>
    </w:p>
    <w:p w14:paraId="7027C783" w14:textId="77777777" w:rsidR="00BD266B" w:rsidRPr="00D173D3" w:rsidRDefault="00BD266B" w:rsidP="00D173D3">
      <w:pPr>
        <w:pStyle w:val="ListParagraph"/>
        <w:numPr>
          <w:ilvl w:val="0"/>
          <w:numId w:val="12"/>
        </w:numPr>
        <w:suppressAutoHyphens w:val="0"/>
        <w:spacing w:line="360" w:lineRule="auto"/>
        <w:ind w:leftChars="0" w:left="0" w:firstLineChars="0" w:hanging="2"/>
        <w:jc w:val="both"/>
        <w:textDirection w:val="lrTb"/>
        <w:textAlignment w:val="auto"/>
        <w:outlineLvl w:val="9"/>
        <w:rPr>
          <w:lang w:val="nb-NO"/>
        </w:rPr>
      </w:pPr>
      <w:r w:rsidRPr="00D173D3">
        <w:rPr>
          <w:i/>
          <w:iCs/>
          <w:lang w:val="nb-NO"/>
        </w:rPr>
        <w:t>Use</w:t>
      </w:r>
    </w:p>
    <w:p w14:paraId="411DF064" w14:textId="77777777" w:rsidR="00BD266B" w:rsidRPr="00D173D3" w:rsidRDefault="00BD266B" w:rsidP="00D173D3">
      <w:pPr>
        <w:pStyle w:val="ListParagraph"/>
        <w:numPr>
          <w:ilvl w:val="0"/>
          <w:numId w:val="13"/>
        </w:numPr>
        <w:suppressAutoHyphens w:val="0"/>
        <w:spacing w:line="360" w:lineRule="auto"/>
        <w:ind w:leftChars="0" w:left="0" w:firstLineChars="0" w:hanging="2"/>
        <w:jc w:val="both"/>
        <w:textDirection w:val="lrTb"/>
        <w:textAlignment w:val="auto"/>
        <w:outlineLvl w:val="9"/>
        <w:rPr>
          <w:lang w:val="en-ID"/>
        </w:rPr>
      </w:pPr>
      <w:proofErr w:type="spellStart"/>
      <w:r w:rsidRPr="00D173D3">
        <w:t>Jumlah</w:t>
      </w:r>
      <w:proofErr w:type="spellEnd"/>
      <w:r w:rsidRPr="00D173D3">
        <w:rPr>
          <w:spacing w:val="-3"/>
        </w:rPr>
        <w:t xml:space="preserve"> </w:t>
      </w:r>
      <w:r w:rsidRPr="00D173D3">
        <w:t>item</w:t>
      </w:r>
      <w:r w:rsidRPr="00D173D3">
        <w:rPr>
          <w:spacing w:val="-2"/>
        </w:rPr>
        <w:t xml:space="preserve"> </w:t>
      </w:r>
      <w:proofErr w:type="spellStart"/>
      <w:r w:rsidRPr="00D173D3">
        <w:t>obat</w:t>
      </w:r>
      <w:proofErr w:type="spellEnd"/>
      <w:r w:rsidRPr="00D173D3">
        <w:rPr>
          <w:spacing w:val="-3"/>
        </w:rPr>
        <w:t xml:space="preserve"> </w:t>
      </w:r>
      <w:proofErr w:type="spellStart"/>
      <w:r w:rsidRPr="00D173D3">
        <w:t>perlembar</w:t>
      </w:r>
      <w:proofErr w:type="spellEnd"/>
      <w:r w:rsidRPr="00D173D3">
        <w:rPr>
          <w:spacing w:val="-2"/>
        </w:rPr>
        <w:t xml:space="preserve"> </w:t>
      </w:r>
      <w:proofErr w:type="spellStart"/>
      <w:r w:rsidRPr="00D173D3">
        <w:rPr>
          <w:spacing w:val="-4"/>
        </w:rPr>
        <w:t>resep</w:t>
      </w:r>
      <w:proofErr w:type="spellEnd"/>
    </w:p>
    <w:p w14:paraId="349BF349" w14:textId="77777777" w:rsidR="00BD266B" w:rsidRPr="00D173D3" w:rsidRDefault="00BD266B" w:rsidP="00D173D3">
      <w:pPr>
        <w:pStyle w:val="ListParagraph"/>
        <w:spacing w:line="360" w:lineRule="auto"/>
        <w:ind w:left="0" w:hanging="2"/>
        <w:jc w:val="both"/>
        <w:rPr>
          <w:spacing w:val="-2"/>
          <w:lang w:val="nb-NO"/>
        </w:rPr>
      </w:pPr>
      <w:r w:rsidRPr="00D173D3">
        <w:rPr>
          <w:lang w:val="nb-NO"/>
        </w:rPr>
        <w:t>Tujuannya untuk mengukur derajat polifarmasi (Satibi, 2019)</w:t>
      </w:r>
      <w:r w:rsidRPr="00D173D3">
        <w:rPr>
          <w:spacing w:val="-2"/>
          <w:lang w:val="nb-NO"/>
        </w:rPr>
        <w:t>.</w:t>
      </w:r>
    </w:p>
    <w:p w14:paraId="5DD111E2" w14:textId="77777777"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position w:val="1"/>
                </w:rPr>
                <m:t xml:space="preserve">∑  </m:t>
              </m:r>
              <m:r>
                <w:rPr>
                  <w:rFonts w:ascii="Cambria Math" w:hAnsi="Cambria Math"/>
                  <w:lang w:val="nb-NO"/>
                </w:rPr>
                <m:t>Jumlah item per lembar resep</m:t>
              </m:r>
            </m:num>
            <m:den>
              <m:r>
                <m:rPr>
                  <m:sty m:val="p"/>
                </m:rPr>
                <w:rPr>
                  <w:rFonts w:ascii="Cambria Math" w:hAnsi="Cambria Math"/>
                  <w:position w:val="1"/>
                </w:rPr>
                <m:t>∑</m:t>
              </m:r>
              <m:r>
                <w:rPr>
                  <w:rFonts w:ascii="Cambria Math" w:hAnsi="Cambria Math"/>
                  <w:lang w:val="nb-NO"/>
                </w:rPr>
                <m:t xml:space="preserve"> total resep</m:t>
              </m:r>
            </m:den>
          </m:f>
          <m:r>
            <w:rPr>
              <w:rFonts w:ascii="Cambria Math" w:hAnsi="Cambria Math"/>
              <w:lang w:val="nb-NO"/>
            </w:rPr>
            <m:t>×100</m:t>
          </m:r>
        </m:oMath>
      </m:oMathPara>
    </w:p>
    <w:p w14:paraId="38A7E730" w14:textId="77777777"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position w:val="1"/>
                </w:rPr>
                <m:t>23.627</m:t>
              </m:r>
            </m:num>
            <m:den>
              <m:r>
                <m:rPr>
                  <m:sty m:val="p"/>
                </m:rPr>
                <w:rPr>
                  <w:rFonts w:ascii="Cambria Math" w:hAnsi="Cambria Math"/>
                  <w:position w:val="1"/>
                </w:rPr>
                <m:t>1181</m:t>
              </m:r>
            </m:den>
          </m:f>
          <m:r>
            <w:rPr>
              <w:rFonts w:ascii="Cambria Math" w:hAnsi="Cambria Math"/>
              <w:lang w:val="nb-NO"/>
            </w:rPr>
            <m:t>×100</m:t>
          </m:r>
        </m:oMath>
      </m:oMathPara>
    </w:p>
    <w:p w14:paraId="1C5CFF58" w14:textId="77777777" w:rsidR="00BD266B" w:rsidRPr="00D173D3" w:rsidRDefault="00BD266B" w:rsidP="00D173D3">
      <w:pPr>
        <w:pStyle w:val="ListParagraph"/>
        <w:spacing w:line="360" w:lineRule="auto"/>
        <w:ind w:left="0" w:hanging="2"/>
        <w:jc w:val="center"/>
        <w:rPr>
          <w:lang w:val="nb-NO"/>
        </w:rPr>
      </w:pPr>
      <w:r w:rsidRPr="00D173D3">
        <w:rPr>
          <w:lang w:val="nb-NO"/>
        </w:rPr>
        <w:t>= 4,99 %</w:t>
      </w:r>
    </w:p>
    <w:p w14:paraId="63FC6B85" w14:textId="77777777" w:rsidR="00BD266B" w:rsidRPr="00D173D3" w:rsidRDefault="00BD266B" w:rsidP="00D173D3">
      <w:pPr>
        <w:pStyle w:val="ListParagraph"/>
        <w:numPr>
          <w:ilvl w:val="0"/>
          <w:numId w:val="13"/>
        </w:numPr>
        <w:suppressAutoHyphens w:val="0"/>
        <w:spacing w:line="360" w:lineRule="auto"/>
        <w:ind w:leftChars="0" w:left="0" w:firstLineChars="0" w:hanging="2"/>
        <w:jc w:val="both"/>
        <w:textDirection w:val="lrTb"/>
        <w:textAlignment w:val="auto"/>
        <w:outlineLvl w:val="9"/>
      </w:pPr>
      <w:proofErr w:type="spellStart"/>
      <w:r w:rsidRPr="00D173D3">
        <w:t>Persentase</w:t>
      </w:r>
      <w:proofErr w:type="spellEnd"/>
      <w:r w:rsidRPr="00D173D3">
        <w:rPr>
          <w:spacing w:val="-2"/>
        </w:rPr>
        <w:t xml:space="preserve"> </w:t>
      </w:r>
      <w:proofErr w:type="spellStart"/>
      <w:r w:rsidRPr="00D173D3">
        <w:t>obat</w:t>
      </w:r>
      <w:proofErr w:type="spellEnd"/>
      <w:r w:rsidRPr="00D173D3">
        <w:rPr>
          <w:spacing w:val="-2"/>
        </w:rPr>
        <w:t xml:space="preserve"> </w:t>
      </w:r>
      <w:proofErr w:type="spellStart"/>
      <w:r w:rsidRPr="00D173D3">
        <w:t>dengan</w:t>
      </w:r>
      <w:proofErr w:type="spellEnd"/>
      <w:r w:rsidRPr="00D173D3">
        <w:rPr>
          <w:spacing w:val="-2"/>
        </w:rPr>
        <w:t xml:space="preserve"> </w:t>
      </w:r>
      <w:proofErr w:type="spellStart"/>
      <w:r w:rsidRPr="00D173D3">
        <w:t>nama</w:t>
      </w:r>
      <w:proofErr w:type="spellEnd"/>
      <w:r w:rsidRPr="00D173D3">
        <w:rPr>
          <w:spacing w:val="-1"/>
        </w:rPr>
        <w:t xml:space="preserve"> </w:t>
      </w:r>
      <w:r w:rsidRPr="00D173D3">
        <w:rPr>
          <w:spacing w:val="-2"/>
        </w:rPr>
        <w:t>generic</w:t>
      </w:r>
    </w:p>
    <w:p w14:paraId="65B5BB62" w14:textId="77777777" w:rsidR="00BD266B" w:rsidRPr="00D173D3" w:rsidRDefault="00BD266B" w:rsidP="00D173D3">
      <w:pPr>
        <w:pStyle w:val="ListParagraph"/>
        <w:spacing w:line="360" w:lineRule="auto"/>
        <w:ind w:left="0" w:hanging="2"/>
        <w:jc w:val="both"/>
        <w:rPr>
          <w:lang w:val="nb-NO"/>
        </w:rPr>
      </w:pPr>
      <w:r w:rsidRPr="00D173D3">
        <w:rPr>
          <w:lang w:val="nb-NO"/>
        </w:rPr>
        <w:t>Tujuannya</w:t>
      </w:r>
      <w:r w:rsidRPr="00D173D3">
        <w:rPr>
          <w:spacing w:val="80"/>
          <w:lang w:val="nb-NO"/>
        </w:rPr>
        <w:t xml:space="preserve"> </w:t>
      </w:r>
      <w:r w:rsidRPr="00D173D3">
        <w:rPr>
          <w:lang w:val="nb-NO"/>
        </w:rPr>
        <w:t>untuk</w:t>
      </w:r>
      <w:r w:rsidRPr="00D173D3">
        <w:rPr>
          <w:spacing w:val="80"/>
          <w:lang w:val="nb-NO"/>
        </w:rPr>
        <w:t xml:space="preserve"> </w:t>
      </w:r>
      <w:r w:rsidRPr="00D173D3">
        <w:rPr>
          <w:lang w:val="nb-NO"/>
        </w:rPr>
        <w:t>mengukur</w:t>
      </w:r>
      <w:r w:rsidRPr="00D173D3">
        <w:rPr>
          <w:spacing w:val="80"/>
          <w:lang w:val="nb-NO"/>
        </w:rPr>
        <w:t xml:space="preserve"> </w:t>
      </w:r>
      <w:r w:rsidRPr="00D173D3">
        <w:rPr>
          <w:lang w:val="nb-NO"/>
        </w:rPr>
        <w:t>kecenderungan</w:t>
      </w:r>
      <w:r w:rsidRPr="00D173D3">
        <w:rPr>
          <w:spacing w:val="80"/>
          <w:lang w:val="nb-NO"/>
        </w:rPr>
        <w:t xml:space="preserve"> </w:t>
      </w:r>
      <w:r w:rsidRPr="00D173D3">
        <w:rPr>
          <w:lang w:val="nb-NO"/>
        </w:rPr>
        <w:t>untuk</w:t>
      </w:r>
      <w:r w:rsidRPr="00D173D3">
        <w:rPr>
          <w:spacing w:val="80"/>
          <w:lang w:val="nb-NO"/>
        </w:rPr>
        <w:t xml:space="preserve"> </w:t>
      </w:r>
      <w:r w:rsidRPr="00D173D3">
        <w:rPr>
          <w:lang w:val="nb-NO"/>
        </w:rPr>
        <w:t>meresepkan</w:t>
      </w:r>
      <w:r w:rsidRPr="00D173D3">
        <w:rPr>
          <w:spacing w:val="80"/>
          <w:lang w:val="nb-NO"/>
        </w:rPr>
        <w:t xml:space="preserve"> </w:t>
      </w:r>
      <w:r w:rsidRPr="00D173D3">
        <w:rPr>
          <w:lang w:val="nb-NO"/>
        </w:rPr>
        <w:t>obat generik (Depkes, 2010),.</w:t>
      </w:r>
    </w:p>
    <w:p w14:paraId="647ADF73" w14:textId="0813C8ED" w:rsidR="00AB1324" w:rsidRPr="00AB1324" w:rsidRDefault="009526E0" w:rsidP="00D173D3">
      <w:pPr>
        <w:suppressAutoHyphens w:val="0"/>
        <w:spacing w:line="360" w:lineRule="auto"/>
        <w:ind w:leftChars="0" w:left="284" w:firstLineChars="0" w:firstLine="0"/>
        <w:contextualSpacing/>
        <w:jc w:val="both"/>
        <w:textDirection w:val="lrTb"/>
        <w:textAlignment w:val="auto"/>
        <w:outlineLvl w:val="9"/>
        <w:rPr>
          <w:position w:val="0"/>
          <w:sz w:val="24"/>
          <w:szCs w:val="24"/>
          <w:lang w:val="nb-NO" w:eastAsia="en-US"/>
        </w:rPr>
      </w:pPr>
      <m:oMathPara>
        <m:oMath>
          <m:f>
            <m:fPr>
              <m:ctrlPr>
                <w:rPr>
                  <w:rFonts w:ascii="Cambria Math" w:hAnsi="Cambria Math"/>
                  <w:position w:val="0"/>
                  <w:sz w:val="24"/>
                  <w:szCs w:val="24"/>
                  <w:lang w:val="nb-NO" w:eastAsia="en-US"/>
                </w:rPr>
              </m:ctrlPr>
            </m:fPr>
            <m:num>
              <m:r>
                <m:rPr>
                  <m:sty m:val="p"/>
                </m:rPr>
                <w:rPr>
                  <w:rFonts w:ascii="Cambria Math" w:hAnsi="Cambria Math"/>
                  <w:position w:val="1"/>
                  <w:sz w:val="24"/>
                  <w:szCs w:val="24"/>
                  <w:lang w:eastAsia="en-US"/>
                </w:rPr>
                <m:t>∑</m:t>
              </m:r>
              <m:r>
                <w:rPr>
                  <w:rFonts w:ascii="Cambria Math" w:hAnsi="Cambria Math"/>
                  <w:position w:val="1"/>
                  <w:sz w:val="24"/>
                  <w:szCs w:val="24"/>
                  <w:lang w:eastAsia="en-US"/>
                </w:rPr>
                <m:t xml:space="preserve"> </m:t>
              </m:r>
              <m:r>
                <w:rPr>
                  <w:rFonts w:ascii="Cambria Math" w:hAnsi="Cambria Math"/>
                  <w:position w:val="0"/>
                  <w:sz w:val="24"/>
                  <w:szCs w:val="24"/>
                  <w:lang w:val="nb-NO" w:eastAsia="en-US"/>
                </w:rPr>
                <m:t>obat yang diresepkan dalam generic</m:t>
              </m:r>
            </m:num>
            <m:den>
              <m:r>
                <m:rPr>
                  <m:sty m:val="p"/>
                </m:rPr>
                <w:rPr>
                  <w:rFonts w:ascii="Cambria Math" w:hAnsi="Cambria Math"/>
                  <w:position w:val="1"/>
                  <w:sz w:val="24"/>
                  <w:szCs w:val="24"/>
                  <w:lang w:eastAsia="en-US"/>
                </w:rPr>
                <m:t>∑</m:t>
              </m:r>
              <m:r>
                <w:rPr>
                  <w:rFonts w:ascii="Cambria Math" w:hAnsi="Cambria Math"/>
                  <w:position w:val="0"/>
                  <w:sz w:val="24"/>
                  <w:szCs w:val="24"/>
                  <w:lang w:val="nb-NO" w:eastAsia="en-US"/>
                </w:rPr>
                <m:t xml:space="preserve"> total obat dalam resep</m:t>
              </m:r>
            </m:den>
          </m:f>
          <m:r>
            <w:rPr>
              <w:rFonts w:ascii="Cambria Math" w:hAnsi="Cambria Math"/>
              <w:position w:val="0"/>
              <w:sz w:val="24"/>
              <w:szCs w:val="24"/>
              <w:lang w:val="nb-NO" w:eastAsia="en-US"/>
            </w:rPr>
            <m:t>×100</m:t>
          </m:r>
        </m:oMath>
      </m:oMathPara>
    </w:p>
    <w:p w14:paraId="5DC55620" w14:textId="77777777"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position w:val="1"/>
                </w:rPr>
                <m:t>249</m:t>
              </m:r>
            </m:num>
            <m:den>
              <m:r>
                <m:rPr>
                  <m:sty m:val="p"/>
                </m:rPr>
                <w:rPr>
                  <w:rFonts w:ascii="Cambria Math" w:hAnsi="Cambria Math"/>
                  <w:position w:val="1"/>
                </w:rPr>
                <m:t>268</m:t>
              </m:r>
            </m:den>
          </m:f>
          <m:r>
            <w:rPr>
              <w:rFonts w:ascii="Cambria Math" w:hAnsi="Cambria Math"/>
              <w:lang w:val="nb-NO"/>
            </w:rPr>
            <m:t>×100</m:t>
          </m:r>
        </m:oMath>
      </m:oMathPara>
    </w:p>
    <w:p w14:paraId="768603FB" w14:textId="77777777" w:rsidR="00BD266B" w:rsidRPr="00D173D3" w:rsidRDefault="00BD266B" w:rsidP="00D173D3">
      <w:pPr>
        <w:pStyle w:val="ListParagraph"/>
        <w:spacing w:line="360" w:lineRule="auto"/>
        <w:ind w:left="0" w:hanging="2"/>
        <w:jc w:val="center"/>
        <w:rPr>
          <w:lang w:val="nb-NO"/>
        </w:rPr>
      </w:pPr>
      <w:r w:rsidRPr="00D173D3">
        <w:rPr>
          <w:lang w:val="nb-NO"/>
        </w:rPr>
        <w:t>= 92,9 %</w:t>
      </w:r>
    </w:p>
    <w:p w14:paraId="0E53A5C7" w14:textId="77777777" w:rsidR="00BD266B" w:rsidRPr="00D173D3" w:rsidRDefault="00BD266B" w:rsidP="00D173D3">
      <w:pPr>
        <w:pStyle w:val="ListParagraph"/>
        <w:numPr>
          <w:ilvl w:val="0"/>
          <w:numId w:val="13"/>
        </w:numPr>
        <w:suppressAutoHyphens w:val="0"/>
        <w:spacing w:line="360" w:lineRule="auto"/>
        <w:ind w:leftChars="0" w:left="0" w:firstLineChars="0" w:hanging="2"/>
        <w:jc w:val="both"/>
        <w:textDirection w:val="lrTb"/>
        <w:textAlignment w:val="auto"/>
        <w:outlineLvl w:val="9"/>
      </w:pPr>
      <w:r w:rsidRPr="00D173D3">
        <w:t>Waktu</w:t>
      </w:r>
      <w:r w:rsidRPr="00D173D3">
        <w:rPr>
          <w:spacing w:val="-5"/>
        </w:rPr>
        <w:t xml:space="preserve"> </w:t>
      </w:r>
      <w:proofErr w:type="spellStart"/>
      <w:r w:rsidRPr="00D173D3">
        <w:t>pelayanan</w:t>
      </w:r>
      <w:proofErr w:type="spellEnd"/>
      <w:r w:rsidRPr="00D173D3">
        <w:rPr>
          <w:spacing w:val="-3"/>
        </w:rPr>
        <w:t xml:space="preserve"> </w:t>
      </w:r>
      <w:proofErr w:type="spellStart"/>
      <w:r w:rsidRPr="00D173D3">
        <w:rPr>
          <w:spacing w:val="-4"/>
        </w:rPr>
        <w:t>resep</w:t>
      </w:r>
      <w:proofErr w:type="spellEnd"/>
    </w:p>
    <w:p w14:paraId="3A0B84DB" w14:textId="77777777" w:rsidR="00BD266B" w:rsidRPr="00D173D3" w:rsidRDefault="00BD266B" w:rsidP="00D173D3">
      <w:pPr>
        <w:pStyle w:val="ListParagraph"/>
        <w:spacing w:line="360" w:lineRule="auto"/>
        <w:ind w:left="0" w:hanging="2"/>
        <w:jc w:val="both"/>
      </w:pPr>
      <w:proofErr w:type="spellStart"/>
      <w:r w:rsidRPr="00D173D3">
        <w:rPr>
          <w:spacing w:val="-2"/>
        </w:rPr>
        <w:t>Tujuannya</w:t>
      </w:r>
      <w:proofErr w:type="spellEnd"/>
      <w:r w:rsidRPr="00D173D3">
        <w:rPr>
          <w:spacing w:val="-2"/>
        </w:rPr>
        <w:t xml:space="preserve"> </w:t>
      </w:r>
      <w:proofErr w:type="spellStart"/>
      <w:r w:rsidRPr="00D173D3">
        <w:rPr>
          <w:spacing w:val="-2"/>
        </w:rPr>
        <w:t>untuk</w:t>
      </w:r>
      <w:proofErr w:type="spellEnd"/>
      <w:r w:rsidRPr="00D173D3">
        <w:rPr>
          <w:spacing w:val="-2"/>
        </w:rPr>
        <w:t xml:space="preserve"> </w:t>
      </w:r>
      <w:proofErr w:type="spellStart"/>
      <w:r w:rsidRPr="00D173D3">
        <w:rPr>
          <w:spacing w:val="-2"/>
        </w:rPr>
        <w:t>mengetahui</w:t>
      </w:r>
      <w:proofErr w:type="spellEnd"/>
      <w:r w:rsidRPr="00D173D3">
        <w:t xml:space="preserve"> </w:t>
      </w:r>
      <w:r w:rsidRPr="00D173D3">
        <w:rPr>
          <w:spacing w:val="-2"/>
        </w:rPr>
        <w:t>Tingkat</w:t>
      </w:r>
      <w:r w:rsidRPr="00D173D3">
        <w:t xml:space="preserve"> </w:t>
      </w:r>
      <w:proofErr w:type="spellStart"/>
      <w:r w:rsidRPr="00D173D3">
        <w:rPr>
          <w:spacing w:val="-2"/>
        </w:rPr>
        <w:t>kecepatan</w:t>
      </w:r>
      <w:proofErr w:type="spellEnd"/>
      <w:r w:rsidRPr="00D173D3">
        <w:t xml:space="preserve"> </w:t>
      </w:r>
      <w:proofErr w:type="spellStart"/>
      <w:r w:rsidRPr="00D173D3">
        <w:rPr>
          <w:spacing w:val="-2"/>
        </w:rPr>
        <w:t>pelayanan</w:t>
      </w:r>
      <w:proofErr w:type="spellEnd"/>
      <w:r w:rsidRPr="00D173D3">
        <w:t xml:space="preserve"> </w:t>
      </w:r>
      <w:proofErr w:type="spellStart"/>
      <w:r w:rsidRPr="00D173D3">
        <w:rPr>
          <w:spacing w:val="-2"/>
        </w:rPr>
        <w:t>farmasi</w:t>
      </w:r>
      <w:proofErr w:type="spellEnd"/>
      <w:r w:rsidRPr="00D173D3">
        <w:rPr>
          <w:spacing w:val="-2"/>
        </w:rPr>
        <w:t xml:space="preserve"> </w:t>
      </w:r>
      <w:proofErr w:type="spellStart"/>
      <w:r w:rsidRPr="00D173D3">
        <w:t>rumah</w:t>
      </w:r>
      <w:proofErr w:type="spellEnd"/>
      <w:r w:rsidRPr="00D173D3">
        <w:t xml:space="preserve"> </w:t>
      </w:r>
      <w:proofErr w:type="spellStart"/>
      <w:r w:rsidRPr="00D173D3">
        <w:t>sakit</w:t>
      </w:r>
      <w:proofErr w:type="spellEnd"/>
      <w:r w:rsidRPr="00D173D3">
        <w:t>.</w:t>
      </w:r>
    </w:p>
    <w:p w14:paraId="66F49CEC" w14:textId="77777777"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position w:val="1"/>
                </w:rPr>
                <m:t>∑</m:t>
              </m:r>
              <m:r>
                <w:rPr>
                  <w:rFonts w:ascii="Cambria Math" w:hAnsi="Cambria Math"/>
                  <w:lang w:val="nb-NO"/>
                </w:rPr>
                <m:t xml:space="preserve"> waktu pelayanan resep</m:t>
              </m:r>
            </m:num>
            <m:den>
              <m:r>
                <m:rPr>
                  <m:sty m:val="p"/>
                </m:rPr>
                <w:rPr>
                  <w:rFonts w:ascii="Cambria Math" w:hAnsi="Cambria Math"/>
                  <w:position w:val="1"/>
                </w:rPr>
                <m:t>∑</m:t>
              </m:r>
              <m:r>
                <w:rPr>
                  <w:rFonts w:ascii="Cambria Math" w:hAnsi="Cambria Math"/>
                  <w:lang w:val="nb-NO"/>
                </w:rPr>
                <m:t xml:space="preserve"> resep</m:t>
              </m:r>
            </m:den>
          </m:f>
          <m:r>
            <w:rPr>
              <w:rFonts w:ascii="Cambria Math" w:hAnsi="Cambria Math"/>
              <w:lang w:val="nb-NO"/>
            </w:rPr>
            <m:t>×100</m:t>
          </m:r>
        </m:oMath>
      </m:oMathPara>
    </w:p>
    <w:p w14:paraId="513501FE" w14:textId="77777777" w:rsidR="00BD266B" w:rsidRPr="00D173D3" w:rsidRDefault="00BD266B" w:rsidP="00D173D3">
      <w:pPr>
        <w:pStyle w:val="ListParagraph"/>
        <w:spacing w:line="360" w:lineRule="auto"/>
        <w:ind w:left="0" w:hanging="2"/>
        <w:jc w:val="both"/>
        <w:rPr>
          <w:lang w:val="nb-NO"/>
        </w:rPr>
      </w:pPr>
    </w:p>
    <w:p w14:paraId="27EC7983" w14:textId="77777777" w:rsidR="00A3523B" w:rsidRDefault="00A3523B" w:rsidP="00D173D3">
      <w:pPr>
        <w:pStyle w:val="ListParagraph"/>
        <w:spacing w:line="360" w:lineRule="auto"/>
        <w:ind w:left="0" w:hanging="2"/>
        <w:jc w:val="center"/>
        <w:rPr>
          <w:lang w:val="nb-NO"/>
        </w:rPr>
      </w:pPr>
    </w:p>
    <w:p w14:paraId="7B1B156D" w14:textId="77777777" w:rsidR="00A3523B" w:rsidRDefault="00A3523B" w:rsidP="00D173D3">
      <w:pPr>
        <w:pStyle w:val="ListParagraph"/>
        <w:spacing w:line="360" w:lineRule="auto"/>
        <w:ind w:left="0" w:hanging="2"/>
        <w:jc w:val="center"/>
        <w:rPr>
          <w:lang w:val="nb-NO"/>
        </w:rPr>
      </w:pPr>
    </w:p>
    <w:p w14:paraId="1FCBB884" w14:textId="77777777" w:rsidR="00A3523B" w:rsidRDefault="00A3523B" w:rsidP="00D173D3">
      <w:pPr>
        <w:pStyle w:val="ListParagraph"/>
        <w:spacing w:line="360" w:lineRule="auto"/>
        <w:ind w:left="0" w:hanging="2"/>
        <w:jc w:val="center"/>
        <w:rPr>
          <w:lang w:val="nb-NO"/>
        </w:rPr>
      </w:pPr>
    </w:p>
    <w:p w14:paraId="799A5B91" w14:textId="5911ED5C" w:rsidR="00BD266B" w:rsidRPr="00D173D3" w:rsidRDefault="00BD266B" w:rsidP="00D173D3">
      <w:pPr>
        <w:pStyle w:val="ListParagraph"/>
        <w:spacing w:line="360" w:lineRule="auto"/>
        <w:ind w:left="0" w:hanging="2"/>
        <w:jc w:val="center"/>
        <w:rPr>
          <w:lang w:val="nb-NO"/>
        </w:rPr>
      </w:pPr>
      <w:r w:rsidRPr="00D173D3">
        <w:rPr>
          <w:lang w:val="nb-NO"/>
        </w:rPr>
        <w:t>Tabel 1 Waktu pelayanan resep</w:t>
      </w:r>
    </w:p>
    <w:tbl>
      <w:tblPr>
        <w:tblW w:w="511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4"/>
        <w:gridCol w:w="1592"/>
        <w:gridCol w:w="1417"/>
        <w:gridCol w:w="1559"/>
      </w:tblGrid>
      <w:tr w:rsidR="00BD266B" w:rsidRPr="00D173D3" w14:paraId="287E8042" w14:textId="77777777" w:rsidTr="00A3523B">
        <w:trPr>
          <w:trHeight w:val="345"/>
        </w:trPr>
        <w:tc>
          <w:tcPr>
            <w:tcW w:w="544" w:type="dxa"/>
            <w:vAlign w:val="center"/>
          </w:tcPr>
          <w:p w14:paraId="31B7B1E7" w14:textId="77777777" w:rsidR="00BD266B" w:rsidRPr="00D173D3" w:rsidRDefault="00BD266B" w:rsidP="00A3523B">
            <w:pPr>
              <w:pStyle w:val="TableParagraph"/>
              <w:ind w:right="82" w:hanging="2"/>
              <w:rPr>
                <w:sz w:val="24"/>
                <w:szCs w:val="24"/>
              </w:rPr>
            </w:pPr>
            <w:r w:rsidRPr="00D173D3">
              <w:rPr>
                <w:spacing w:val="-5"/>
                <w:sz w:val="24"/>
                <w:szCs w:val="24"/>
              </w:rPr>
              <w:t>No</w:t>
            </w:r>
          </w:p>
        </w:tc>
        <w:tc>
          <w:tcPr>
            <w:tcW w:w="1592" w:type="dxa"/>
            <w:vAlign w:val="center"/>
          </w:tcPr>
          <w:p w14:paraId="6F30B7DE" w14:textId="77777777" w:rsidR="00BD266B" w:rsidRPr="00D173D3" w:rsidRDefault="00BD266B" w:rsidP="00A3523B">
            <w:pPr>
              <w:pStyle w:val="TableParagraph"/>
              <w:ind w:hanging="2"/>
              <w:rPr>
                <w:sz w:val="24"/>
                <w:szCs w:val="24"/>
              </w:rPr>
            </w:pPr>
            <w:proofErr w:type="spellStart"/>
            <w:r w:rsidRPr="00D173D3">
              <w:rPr>
                <w:spacing w:val="-2"/>
                <w:sz w:val="24"/>
                <w:szCs w:val="24"/>
              </w:rPr>
              <w:t>Uraian</w:t>
            </w:r>
            <w:proofErr w:type="spellEnd"/>
          </w:p>
        </w:tc>
        <w:tc>
          <w:tcPr>
            <w:tcW w:w="1417" w:type="dxa"/>
            <w:vAlign w:val="center"/>
          </w:tcPr>
          <w:p w14:paraId="3B0AAE65" w14:textId="77777777" w:rsidR="00BD266B" w:rsidRPr="00D173D3" w:rsidRDefault="00BD266B" w:rsidP="00A3523B">
            <w:pPr>
              <w:pStyle w:val="TableParagraph"/>
              <w:ind w:right="2" w:hanging="2"/>
              <w:rPr>
                <w:sz w:val="24"/>
                <w:szCs w:val="24"/>
              </w:rPr>
            </w:pPr>
            <w:proofErr w:type="spellStart"/>
            <w:r w:rsidRPr="00D173D3">
              <w:rPr>
                <w:sz w:val="24"/>
                <w:szCs w:val="24"/>
              </w:rPr>
              <w:t>Obat</w:t>
            </w:r>
            <w:proofErr w:type="spellEnd"/>
            <w:r w:rsidRPr="00D173D3">
              <w:rPr>
                <w:spacing w:val="2"/>
                <w:sz w:val="24"/>
                <w:szCs w:val="24"/>
              </w:rPr>
              <w:t xml:space="preserve"> </w:t>
            </w:r>
            <w:r w:rsidRPr="00D173D3">
              <w:rPr>
                <w:sz w:val="24"/>
                <w:szCs w:val="24"/>
              </w:rPr>
              <w:t>non</w:t>
            </w:r>
            <w:r w:rsidRPr="00D173D3">
              <w:rPr>
                <w:spacing w:val="-6"/>
                <w:sz w:val="24"/>
                <w:szCs w:val="24"/>
              </w:rPr>
              <w:t xml:space="preserve"> </w:t>
            </w:r>
            <w:proofErr w:type="spellStart"/>
            <w:r w:rsidRPr="00D173D3">
              <w:rPr>
                <w:spacing w:val="-2"/>
                <w:sz w:val="24"/>
                <w:szCs w:val="24"/>
              </w:rPr>
              <w:t>racikan</w:t>
            </w:r>
            <w:proofErr w:type="spellEnd"/>
          </w:p>
        </w:tc>
        <w:tc>
          <w:tcPr>
            <w:tcW w:w="1559" w:type="dxa"/>
            <w:vAlign w:val="center"/>
          </w:tcPr>
          <w:p w14:paraId="23D11E27" w14:textId="77777777" w:rsidR="00BD266B" w:rsidRPr="00D173D3" w:rsidRDefault="00BD266B" w:rsidP="00A3523B">
            <w:pPr>
              <w:pStyle w:val="TableParagraph"/>
              <w:ind w:right="8" w:hanging="2"/>
              <w:rPr>
                <w:sz w:val="24"/>
                <w:szCs w:val="24"/>
              </w:rPr>
            </w:pPr>
            <w:proofErr w:type="spellStart"/>
            <w:r w:rsidRPr="00D173D3">
              <w:rPr>
                <w:sz w:val="24"/>
                <w:szCs w:val="24"/>
              </w:rPr>
              <w:t>Obat</w:t>
            </w:r>
            <w:proofErr w:type="spellEnd"/>
            <w:r w:rsidRPr="00D173D3">
              <w:rPr>
                <w:spacing w:val="-2"/>
                <w:sz w:val="24"/>
                <w:szCs w:val="24"/>
              </w:rPr>
              <w:t xml:space="preserve"> </w:t>
            </w:r>
            <w:proofErr w:type="spellStart"/>
            <w:r w:rsidRPr="00D173D3">
              <w:rPr>
                <w:spacing w:val="-2"/>
                <w:sz w:val="24"/>
                <w:szCs w:val="24"/>
              </w:rPr>
              <w:t>Racikan</w:t>
            </w:r>
            <w:proofErr w:type="spellEnd"/>
          </w:p>
        </w:tc>
      </w:tr>
      <w:tr w:rsidR="00BD266B" w:rsidRPr="00D173D3" w14:paraId="7EEE2D62" w14:textId="77777777" w:rsidTr="00A3523B">
        <w:trPr>
          <w:trHeight w:val="406"/>
        </w:trPr>
        <w:tc>
          <w:tcPr>
            <w:tcW w:w="544" w:type="dxa"/>
            <w:vAlign w:val="center"/>
          </w:tcPr>
          <w:p w14:paraId="180B1F66" w14:textId="77777777" w:rsidR="00BD266B" w:rsidRPr="00D173D3" w:rsidRDefault="00BD266B" w:rsidP="00A3523B">
            <w:pPr>
              <w:pStyle w:val="TableParagraph"/>
              <w:ind w:right="227" w:hanging="2"/>
              <w:rPr>
                <w:sz w:val="24"/>
                <w:szCs w:val="24"/>
              </w:rPr>
            </w:pPr>
            <w:r w:rsidRPr="00D173D3">
              <w:rPr>
                <w:spacing w:val="-10"/>
                <w:sz w:val="24"/>
                <w:szCs w:val="24"/>
              </w:rPr>
              <w:t>1</w:t>
            </w:r>
          </w:p>
        </w:tc>
        <w:tc>
          <w:tcPr>
            <w:tcW w:w="1592" w:type="dxa"/>
            <w:vAlign w:val="center"/>
          </w:tcPr>
          <w:p w14:paraId="7DC0411A" w14:textId="77777777" w:rsidR="00BD266B" w:rsidRPr="00D173D3" w:rsidRDefault="00BD266B" w:rsidP="00A3523B">
            <w:pPr>
              <w:pStyle w:val="TableParagraph"/>
              <w:ind w:hanging="2"/>
              <w:jc w:val="left"/>
              <w:rPr>
                <w:sz w:val="24"/>
                <w:szCs w:val="24"/>
              </w:rPr>
            </w:pPr>
            <w:r w:rsidRPr="00D173D3">
              <w:rPr>
                <w:sz w:val="24"/>
                <w:szCs w:val="24"/>
              </w:rPr>
              <w:t>Total</w:t>
            </w:r>
            <w:r w:rsidRPr="00D173D3">
              <w:rPr>
                <w:spacing w:val="-4"/>
                <w:sz w:val="24"/>
                <w:szCs w:val="24"/>
              </w:rPr>
              <w:t xml:space="preserve"> </w:t>
            </w:r>
            <w:proofErr w:type="spellStart"/>
            <w:r w:rsidRPr="00D173D3">
              <w:rPr>
                <w:sz w:val="24"/>
                <w:szCs w:val="24"/>
              </w:rPr>
              <w:t>waktu</w:t>
            </w:r>
            <w:proofErr w:type="spellEnd"/>
            <w:r w:rsidRPr="00D173D3">
              <w:rPr>
                <w:spacing w:val="5"/>
                <w:sz w:val="24"/>
                <w:szCs w:val="24"/>
              </w:rPr>
              <w:t xml:space="preserve"> </w:t>
            </w:r>
            <w:proofErr w:type="spellStart"/>
            <w:r w:rsidRPr="00D173D3">
              <w:rPr>
                <w:spacing w:val="-2"/>
                <w:sz w:val="24"/>
                <w:szCs w:val="24"/>
              </w:rPr>
              <w:t>pelayanan</w:t>
            </w:r>
            <w:proofErr w:type="spellEnd"/>
          </w:p>
        </w:tc>
        <w:tc>
          <w:tcPr>
            <w:tcW w:w="1417" w:type="dxa"/>
            <w:vAlign w:val="center"/>
          </w:tcPr>
          <w:p w14:paraId="538E735D" w14:textId="77777777" w:rsidR="00BD266B" w:rsidRPr="00D173D3" w:rsidRDefault="00BD266B" w:rsidP="00A3523B">
            <w:pPr>
              <w:pStyle w:val="TableParagraph"/>
              <w:ind w:right="3" w:hanging="2"/>
              <w:rPr>
                <w:sz w:val="24"/>
                <w:szCs w:val="24"/>
              </w:rPr>
            </w:pPr>
            <w:r w:rsidRPr="00D173D3">
              <w:rPr>
                <w:sz w:val="24"/>
                <w:szCs w:val="24"/>
              </w:rPr>
              <w:t xml:space="preserve">178 </w:t>
            </w:r>
            <w:proofErr w:type="spellStart"/>
            <w:r w:rsidRPr="00D173D3">
              <w:rPr>
                <w:spacing w:val="-2"/>
                <w:sz w:val="24"/>
                <w:szCs w:val="24"/>
              </w:rPr>
              <w:t>menit</w:t>
            </w:r>
            <w:proofErr w:type="spellEnd"/>
          </w:p>
        </w:tc>
        <w:tc>
          <w:tcPr>
            <w:tcW w:w="1559" w:type="dxa"/>
            <w:vAlign w:val="center"/>
          </w:tcPr>
          <w:p w14:paraId="1AEC8670" w14:textId="77777777" w:rsidR="00BD266B" w:rsidRPr="00D173D3" w:rsidRDefault="00BD266B" w:rsidP="00A3523B">
            <w:pPr>
              <w:pStyle w:val="TableParagraph"/>
              <w:ind w:hanging="2"/>
              <w:rPr>
                <w:sz w:val="24"/>
                <w:szCs w:val="24"/>
              </w:rPr>
            </w:pPr>
            <w:r w:rsidRPr="00D173D3">
              <w:rPr>
                <w:sz w:val="24"/>
                <w:szCs w:val="24"/>
              </w:rPr>
              <w:t>70</w:t>
            </w:r>
            <w:r w:rsidRPr="00D173D3">
              <w:rPr>
                <w:spacing w:val="53"/>
                <w:sz w:val="24"/>
                <w:szCs w:val="24"/>
              </w:rPr>
              <w:t xml:space="preserve"> </w:t>
            </w:r>
            <w:proofErr w:type="spellStart"/>
            <w:r w:rsidRPr="00D173D3">
              <w:rPr>
                <w:spacing w:val="-2"/>
                <w:sz w:val="24"/>
                <w:szCs w:val="24"/>
              </w:rPr>
              <w:t>menit</w:t>
            </w:r>
            <w:proofErr w:type="spellEnd"/>
          </w:p>
        </w:tc>
      </w:tr>
      <w:tr w:rsidR="00BD266B" w:rsidRPr="00D173D3" w14:paraId="45D56311" w14:textId="77777777" w:rsidTr="00A3523B">
        <w:trPr>
          <w:trHeight w:val="346"/>
        </w:trPr>
        <w:tc>
          <w:tcPr>
            <w:tcW w:w="544" w:type="dxa"/>
            <w:vAlign w:val="center"/>
          </w:tcPr>
          <w:p w14:paraId="124FF95F" w14:textId="77777777" w:rsidR="00BD266B" w:rsidRPr="00D173D3" w:rsidRDefault="00BD266B" w:rsidP="00A3523B">
            <w:pPr>
              <w:pStyle w:val="TableParagraph"/>
              <w:ind w:right="227" w:hanging="2"/>
              <w:rPr>
                <w:sz w:val="24"/>
                <w:szCs w:val="24"/>
              </w:rPr>
            </w:pPr>
            <w:r w:rsidRPr="00D173D3">
              <w:rPr>
                <w:spacing w:val="-10"/>
                <w:sz w:val="24"/>
                <w:szCs w:val="24"/>
              </w:rPr>
              <w:t>2</w:t>
            </w:r>
          </w:p>
        </w:tc>
        <w:tc>
          <w:tcPr>
            <w:tcW w:w="1592" w:type="dxa"/>
            <w:vAlign w:val="center"/>
          </w:tcPr>
          <w:p w14:paraId="211E733A" w14:textId="77777777" w:rsidR="00BD266B" w:rsidRPr="00D173D3" w:rsidRDefault="00BD266B" w:rsidP="00A3523B">
            <w:pPr>
              <w:pStyle w:val="TableParagraph"/>
              <w:ind w:hanging="2"/>
              <w:jc w:val="left"/>
              <w:rPr>
                <w:sz w:val="24"/>
                <w:szCs w:val="24"/>
              </w:rPr>
            </w:pPr>
            <w:r w:rsidRPr="00D173D3">
              <w:rPr>
                <w:sz w:val="24"/>
                <w:szCs w:val="24"/>
              </w:rPr>
              <w:t>Total</w:t>
            </w:r>
            <w:r w:rsidRPr="00D173D3">
              <w:rPr>
                <w:spacing w:val="-4"/>
                <w:sz w:val="24"/>
                <w:szCs w:val="24"/>
              </w:rPr>
              <w:t xml:space="preserve"> </w:t>
            </w:r>
            <w:proofErr w:type="spellStart"/>
            <w:r w:rsidRPr="00D173D3">
              <w:rPr>
                <w:spacing w:val="-2"/>
                <w:sz w:val="24"/>
                <w:szCs w:val="24"/>
              </w:rPr>
              <w:t>Resep</w:t>
            </w:r>
            <w:proofErr w:type="spellEnd"/>
          </w:p>
        </w:tc>
        <w:tc>
          <w:tcPr>
            <w:tcW w:w="1417" w:type="dxa"/>
            <w:vAlign w:val="center"/>
          </w:tcPr>
          <w:p w14:paraId="28373703" w14:textId="77777777" w:rsidR="00BD266B" w:rsidRPr="00D173D3" w:rsidRDefault="00BD266B" w:rsidP="00A3523B">
            <w:pPr>
              <w:pStyle w:val="TableParagraph"/>
              <w:ind w:right="2" w:hanging="2"/>
              <w:rPr>
                <w:sz w:val="24"/>
                <w:szCs w:val="24"/>
              </w:rPr>
            </w:pPr>
            <w:r w:rsidRPr="00D173D3">
              <w:rPr>
                <w:spacing w:val="-5"/>
                <w:sz w:val="24"/>
                <w:szCs w:val="24"/>
              </w:rPr>
              <w:t>112</w:t>
            </w:r>
          </w:p>
        </w:tc>
        <w:tc>
          <w:tcPr>
            <w:tcW w:w="1559" w:type="dxa"/>
            <w:vAlign w:val="center"/>
          </w:tcPr>
          <w:p w14:paraId="694637BE" w14:textId="77777777" w:rsidR="00BD266B" w:rsidRPr="00D173D3" w:rsidRDefault="00BD266B" w:rsidP="00A3523B">
            <w:pPr>
              <w:pStyle w:val="TableParagraph"/>
              <w:ind w:right="8" w:hanging="2"/>
              <w:rPr>
                <w:sz w:val="24"/>
                <w:szCs w:val="24"/>
              </w:rPr>
            </w:pPr>
            <w:r w:rsidRPr="00D173D3">
              <w:rPr>
                <w:spacing w:val="-5"/>
                <w:sz w:val="24"/>
                <w:szCs w:val="24"/>
              </w:rPr>
              <w:t>20</w:t>
            </w:r>
          </w:p>
        </w:tc>
      </w:tr>
      <w:tr w:rsidR="00BD266B" w:rsidRPr="00D173D3" w14:paraId="3B482CFF" w14:textId="77777777" w:rsidTr="00A3523B">
        <w:trPr>
          <w:trHeight w:val="414"/>
        </w:trPr>
        <w:tc>
          <w:tcPr>
            <w:tcW w:w="544" w:type="dxa"/>
            <w:vAlign w:val="center"/>
          </w:tcPr>
          <w:p w14:paraId="2646645C" w14:textId="77777777" w:rsidR="00BD266B" w:rsidRPr="00D173D3" w:rsidRDefault="00BD266B" w:rsidP="00A3523B">
            <w:pPr>
              <w:pStyle w:val="TableParagraph"/>
              <w:ind w:right="227" w:hanging="2"/>
              <w:rPr>
                <w:sz w:val="24"/>
                <w:szCs w:val="24"/>
              </w:rPr>
            </w:pPr>
            <w:r w:rsidRPr="00D173D3">
              <w:rPr>
                <w:spacing w:val="-10"/>
                <w:sz w:val="24"/>
                <w:szCs w:val="24"/>
              </w:rPr>
              <w:t>3</w:t>
            </w:r>
          </w:p>
        </w:tc>
        <w:tc>
          <w:tcPr>
            <w:tcW w:w="1592" w:type="dxa"/>
            <w:vAlign w:val="center"/>
          </w:tcPr>
          <w:p w14:paraId="7584E773" w14:textId="77777777" w:rsidR="00BD266B" w:rsidRPr="00D173D3" w:rsidRDefault="00BD266B" w:rsidP="00A3523B">
            <w:pPr>
              <w:pStyle w:val="TableParagraph"/>
              <w:ind w:hanging="2"/>
              <w:jc w:val="left"/>
              <w:rPr>
                <w:sz w:val="24"/>
                <w:szCs w:val="24"/>
              </w:rPr>
            </w:pPr>
            <w:r w:rsidRPr="00D173D3">
              <w:rPr>
                <w:sz w:val="24"/>
                <w:szCs w:val="24"/>
              </w:rPr>
              <w:t>Rata-rata</w:t>
            </w:r>
            <w:r w:rsidRPr="00D173D3">
              <w:rPr>
                <w:spacing w:val="-1"/>
                <w:sz w:val="24"/>
                <w:szCs w:val="24"/>
              </w:rPr>
              <w:t xml:space="preserve"> </w:t>
            </w:r>
            <w:proofErr w:type="spellStart"/>
            <w:r w:rsidRPr="00D173D3">
              <w:rPr>
                <w:sz w:val="24"/>
                <w:szCs w:val="24"/>
              </w:rPr>
              <w:t>waktu</w:t>
            </w:r>
            <w:proofErr w:type="spellEnd"/>
            <w:r w:rsidRPr="00D173D3">
              <w:rPr>
                <w:spacing w:val="-5"/>
                <w:sz w:val="24"/>
                <w:szCs w:val="24"/>
              </w:rPr>
              <w:t xml:space="preserve"> </w:t>
            </w:r>
            <w:proofErr w:type="spellStart"/>
            <w:r w:rsidRPr="00D173D3">
              <w:rPr>
                <w:sz w:val="24"/>
                <w:szCs w:val="24"/>
              </w:rPr>
              <w:t>pelayanan</w:t>
            </w:r>
            <w:proofErr w:type="spellEnd"/>
            <w:r w:rsidRPr="00D173D3">
              <w:rPr>
                <w:spacing w:val="-4"/>
                <w:sz w:val="24"/>
                <w:szCs w:val="24"/>
              </w:rPr>
              <w:t xml:space="preserve"> </w:t>
            </w:r>
            <w:proofErr w:type="spellStart"/>
            <w:r w:rsidRPr="00D173D3">
              <w:rPr>
                <w:spacing w:val="-4"/>
                <w:sz w:val="24"/>
                <w:szCs w:val="24"/>
              </w:rPr>
              <w:t>resep</w:t>
            </w:r>
            <w:proofErr w:type="spellEnd"/>
          </w:p>
        </w:tc>
        <w:tc>
          <w:tcPr>
            <w:tcW w:w="1417" w:type="dxa"/>
            <w:vAlign w:val="center"/>
          </w:tcPr>
          <w:p w14:paraId="06B0124E" w14:textId="77777777" w:rsidR="00BD266B" w:rsidRPr="00D173D3" w:rsidRDefault="00BD266B" w:rsidP="00A3523B">
            <w:pPr>
              <w:pStyle w:val="TableParagraph"/>
              <w:ind w:right="3" w:hanging="2"/>
              <w:rPr>
                <w:sz w:val="24"/>
                <w:szCs w:val="24"/>
              </w:rPr>
            </w:pPr>
            <w:r w:rsidRPr="00D173D3">
              <w:rPr>
                <w:sz w:val="24"/>
                <w:szCs w:val="24"/>
              </w:rPr>
              <w:t>1,57</w:t>
            </w:r>
            <w:r w:rsidRPr="00D173D3">
              <w:rPr>
                <w:spacing w:val="1"/>
                <w:sz w:val="24"/>
                <w:szCs w:val="24"/>
              </w:rPr>
              <w:t xml:space="preserve"> </w:t>
            </w:r>
            <w:proofErr w:type="spellStart"/>
            <w:r w:rsidRPr="00D173D3">
              <w:rPr>
                <w:spacing w:val="-2"/>
                <w:sz w:val="24"/>
                <w:szCs w:val="24"/>
              </w:rPr>
              <w:t>menit</w:t>
            </w:r>
            <w:proofErr w:type="spellEnd"/>
          </w:p>
        </w:tc>
        <w:tc>
          <w:tcPr>
            <w:tcW w:w="1559" w:type="dxa"/>
            <w:vAlign w:val="center"/>
          </w:tcPr>
          <w:p w14:paraId="2BBAE0A0" w14:textId="77777777" w:rsidR="00BD266B" w:rsidRPr="00D173D3" w:rsidRDefault="00BD266B" w:rsidP="00A3523B">
            <w:pPr>
              <w:pStyle w:val="TableParagraph"/>
              <w:ind w:right="8" w:hanging="2"/>
              <w:rPr>
                <w:sz w:val="24"/>
                <w:szCs w:val="24"/>
              </w:rPr>
            </w:pPr>
            <w:r w:rsidRPr="00D173D3">
              <w:rPr>
                <w:sz w:val="24"/>
                <w:szCs w:val="24"/>
              </w:rPr>
              <w:t xml:space="preserve">4,5 </w:t>
            </w:r>
            <w:proofErr w:type="spellStart"/>
            <w:r w:rsidRPr="00D173D3">
              <w:rPr>
                <w:spacing w:val="-2"/>
                <w:sz w:val="24"/>
                <w:szCs w:val="24"/>
              </w:rPr>
              <w:t>menit</w:t>
            </w:r>
            <w:proofErr w:type="spellEnd"/>
          </w:p>
        </w:tc>
      </w:tr>
    </w:tbl>
    <w:p w14:paraId="5AF3086E" w14:textId="77777777" w:rsidR="00BD266B" w:rsidRPr="00D173D3" w:rsidRDefault="00BD266B" w:rsidP="00D173D3">
      <w:pPr>
        <w:pStyle w:val="ListParagraph"/>
        <w:spacing w:line="360" w:lineRule="auto"/>
        <w:ind w:left="0" w:hanging="2"/>
        <w:jc w:val="both"/>
      </w:pPr>
    </w:p>
    <w:p w14:paraId="38973CFA" w14:textId="77777777" w:rsidR="00BD266B" w:rsidRPr="00D173D3" w:rsidRDefault="00BD266B" w:rsidP="00D173D3">
      <w:pPr>
        <w:pStyle w:val="ListParagraph"/>
        <w:numPr>
          <w:ilvl w:val="0"/>
          <w:numId w:val="13"/>
        </w:numPr>
        <w:suppressAutoHyphens w:val="0"/>
        <w:spacing w:line="360" w:lineRule="auto"/>
        <w:ind w:leftChars="0" w:left="0" w:firstLineChars="0" w:hanging="2"/>
        <w:jc w:val="both"/>
        <w:textDirection w:val="lrTb"/>
        <w:textAlignment w:val="auto"/>
        <w:outlineLvl w:val="9"/>
      </w:pPr>
      <w:proofErr w:type="spellStart"/>
      <w:r w:rsidRPr="00D173D3">
        <w:t>Persentas</w:t>
      </w:r>
      <w:proofErr w:type="spellEnd"/>
      <w:r w:rsidRPr="00D173D3">
        <w:rPr>
          <w:spacing w:val="-2"/>
        </w:rPr>
        <w:t xml:space="preserve"> </w:t>
      </w:r>
      <w:proofErr w:type="spellStart"/>
      <w:r w:rsidRPr="00D173D3">
        <w:t>pelabelan</w:t>
      </w:r>
      <w:proofErr w:type="spellEnd"/>
      <w:r w:rsidRPr="00D173D3">
        <w:rPr>
          <w:spacing w:val="-1"/>
        </w:rPr>
        <w:t xml:space="preserve"> </w:t>
      </w:r>
      <w:proofErr w:type="spellStart"/>
      <w:r w:rsidRPr="00D173D3">
        <w:rPr>
          <w:spacing w:val="-4"/>
        </w:rPr>
        <w:t>obat</w:t>
      </w:r>
      <w:proofErr w:type="spellEnd"/>
    </w:p>
    <w:p w14:paraId="1D0B1492" w14:textId="77777777" w:rsidR="00BD266B" w:rsidRPr="00D173D3" w:rsidRDefault="00BD266B" w:rsidP="00D173D3">
      <w:pPr>
        <w:pStyle w:val="ListParagraph"/>
        <w:spacing w:line="360" w:lineRule="auto"/>
        <w:ind w:left="0" w:hanging="2"/>
        <w:jc w:val="both"/>
        <w:rPr>
          <w:lang w:val="nb-NO"/>
        </w:rPr>
      </w:pPr>
      <w:r w:rsidRPr="00D173D3">
        <w:rPr>
          <w:lang w:val="nb-NO"/>
        </w:rPr>
        <w:t>Tujuannya</w:t>
      </w:r>
      <w:r w:rsidRPr="00D173D3">
        <w:rPr>
          <w:spacing w:val="-4"/>
          <w:lang w:val="nb-NO"/>
        </w:rPr>
        <w:t xml:space="preserve"> </w:t>
      </w:r>
      <w:r w:rsidRPr="00D173D3">
        <w:rPr>
          <w:lang w:val="nb-NO"/>
        </w:rPr>
        <w:t>untuk</w:t>
      </w:r>
      <w:r w:rsidRPr="00D173D3">
        <w:rPr>
          <w:spacing w:val="-5"/>
          <w:lang w:val="nb-NO"/>
        </w:rPr>
        <w:t xml:space="preserve"> </w:t>
      </w:r>
      <w:r w:rsidRPr="00D173D3">
        <w:rPr>
          <w:lang w:val="nb-NO"/>
        </w:rPr>
        <w:t>besarnya</w:t>
      </w:r>
      <w:r w:rsidRPr="00D173D3">
        <w:rPr>
          <w:spacing w:val="-4"/>
          <w:lang w:val="nb-NO"/>
        </w:rPr>
        <w:t xml:space="preserve"> </w:t>
      </w:r>
      <w:r w:rsidRPr="00D173D3">
        <w:rPr>
          <w:lang w:val="nb-NO"/>
        </w:rPr>
        <w:t>kelengkapan</w:t>
      </w:r>
      <w:r w:rsidRPr="00D173D3">
        <w:rPr>
          <w:spacing w:val="-1"/>
          <w:lang w:val="nb-NO"/>
        </w:rPr>
        <w:t xml:space="preserve"> </w:t>
      </w:r>
      <w:r w:rsidRPr="00D173D3">
        <w:rPr>
          <w:lang w:val="nb-NO"/>
        </w:rPr>
        <w:t>informasi</w:t>
      </w:r>
      <w:r w:rsidRPr="00D173D3">
        <w:rPr>
          <w:spacing w:val="-5"/>
          <w:lang w:val="nb-NO"/>
        </w:rPr>
        <w:t xml:space="preserve"> </w:t>
      </w:r>
      <w:r w:rsidRPr="00D173D3">
        <w:rPr>
          <w:lang w:val="nb-NO"/>
        </w:rPr>
        <w:t>pokok</w:t>
      </w:r>
      <w:r w:rsidRPr="00D173D3">
        <w:rPr>
          <w:spacing w:val="-5"/>
          <w:lang w:val="nb-NO"/>
        </w:rPr>
        <w:t xml:space="preserve"> </w:t>
      </w:r>
      <w:r w:rsidRPr="00D173D3">
        <w:rPr>
          <w:lang w:val="nb-NO"/>
        </w:rPr>
        <w:t>yang</w:t>
      </w:r>
      <w:r w:rsidRPr="00D173D3">
        <w:rPr>
          <w:spacing w:val="-10"/>
          <w:lang w:val="nb-NO"/>
        </w:rPr>
        <w:t xml:space="preserve"> </w:t>
      </w:r>
      <w:r w:rsidRPr="00D173D3">
        <w:rPr>
          <w:lang w:val="nb-NO"/>
        </w:rPr>
        <w:t>harus</w:t>
      </w:r>
      <w:r w:rsidRPr="00D173D3">
        <w:rPr>
          <w:spacing w:val="-7"/>
          <w:lang w:val="nb-NO"/>
        </w:rPr>
        <w:t xml:space="preserve"> </w:t>
      </w:r>
      <w:r w:rsidRPr="00D173D3">
        <w:rPr>
          <w:lang w:val="nb-NO"/>
        </w:rPr>
        <w:t>ditulis pada etiket.</w:t>
      </w:r>
    </w:p>
    <w:p w14:paraId="21729FA5" w14:textId="77777777" w:rsidR="00AB1324" w:rsidRPr="00D173D3" w:rsidRDefault="00AB1324" w:rsidP="00D173D3">
      <w:pPr>
        <w:pStyle w:val="ListParagraph"/>
        <w:spacing w:line="360" w:lineRule="auto"/>
        <w:ind w:left="0" w:hanging="2"/>
        <w:jc w:val="both"/>
        <w:rPr>
          <w:lang w:val="nb-NO"/>
        </w:rPr>
      </w:pPr>
    </w:p>
    <w:bookmarkStart w:id="4" w:name="_Hlk203076157"/>
    <w:p w14:paraId="24FEDBB0" w14:textId="2170D062" w:rsidR="00AB1324" w:rsidRPr="00AB1324" w:rsidRDefault="009526E0" w:rsidP="00D173D3">
      <w:pPr>
        <w:suppressAutoHyphens w:val="0"/>
        <w:spacing w:line="360" w:lineRule="auto"/>
        <w:ind w:leftChars="0" w:left="142" w:firstLineChars="0" w:firstLine="0"/>
        <w:contextualSpacing/>
        <w:jc w:val="both"/>
        <w:textDirection w:val="lrTb"/>
        <w:textAlignment w:val="auto"/>
        <w:outlineLvl w:val="9"/>
        <w:rPr>
          <w:position w:val="0"/>
          <w:sz w:val="24"/>
          <w:szCs w:val="24"/>
          <w:lang w:val="nb-NO" w:eastAsia="en-US"/>
        </w:rPr>
      </w:pPr>
      <m:oMathPara>
        <m:oMath>
          <m:f>
            <m:fPr>
              <m:ctrlPr>
                <w:rPr>
                  <w:rFonts w:ascii="Cambria Math" w:hAnsi="Cambria Math"/>
                  <w:position w:val="0"/>
                  <w:sz w:val="24"/>
                  <w:szCs w:val="24"/>
                  <w:lang w:val="nb-NO" w:eastAsia="en-US"/>
                </w:rPr>
              </m:ctrlPr>
            </m:fPr>
            <m:num>
              <m:r>
                <m:rPr>
                  <m:sty m:val="p"/>
                </m:rPr>
                <w:rPr>
                  <w:rFonts w:ascii="Cambria Math" w:hAnsi="Cambria Math"/>
                  <w:position w:val="1"/>
                  <w:sz w:val="24"/>
                  <w:szCs w:val="24"/>
                  <w:lang w:eastAsia="en-US"/>
                </w:rPr>
                <m:t xml:space="preserve">∑ </m:t>
              </m:r>
              <m:r>
                <w:rPr>
                  <w:rFonts w:ascii="Cambria Math" w:hAnsi="Cambria Math"/>
                  <w:position w:val="0"/>
                  <w:sz w:val="24"/>
                  <w:szCs w:val="24"/>
                  <w:lang w:val="nb-NO" w:eastAsia="en-US"/>
                </w:rPr>
                <m:t>sediaan  yg diberi label dengan tepat</m:t>
              </m:r>
            </m:num>
            <m:den>
              <m:r>
                <m:rPr>
                  <m:sty m:val="p"/>
                </m:rPr>
                <w:rPr>
                  <w:rFonts w:ascii="Cambria Math" w:hAnsi="Cambria Math"/>
                  <w:position w:val="1"/>
                  <w:sz w:val="24"/>
                  <w:szCs w:val="24"/>
                  <w:lang w:eastAsia="en-US"/>
                </w:rPr>
                <m:t>∑</m:t>
              </m:r>
              <m:r>
                <w:rPr>
                  <w:rFonts w:ascii="Cambria Math" w:hAnsi="Cambria Math"/>
                  <w:position w:val="0"/>
                  <w:sz w:val="24"/>
                  <w:szCs w:val="24"/>
                  <w:lang w:val="nb-NO" w:eastAsia="en-US"/>
                </w:rPr>
                <m:t xml:space="preserve"> sedia yg diserahkan kepada pasien</m:t>
              </m:r>
            </m:den>
          </m:f>
          <m:r>
            <w:rPr>
              <w:rFonts w:ascii="Cambria Math" w:hAnsi="Cambria Math"/>
              <w:position w:val="0"/>
              <w:sz w:val="24"/>
              <w:szCs w:val="24"/>
              <w:lang w:val="nb-NO" w:eastAsia="en-US"/>
            </w:rPr>
            <m:t>×10</m:t>
          </m:r>
          <w:bookmarkEnd w:id="4"/>
          <m:r>
            <w:rPr>
              <w:rFonts w:ascii="Cambria Math" w:hAnsi="Cambria Math"/>
              <w:position w:val="0"/>
              <w:sz w:val="24"/>
              <w:szCs w:val="24"/>
              <w:lang w:val="nb-NO" w:eastAsia="en-US"/>
            </w:rPr>
            <m:t>0</m:t>
          </m:r>
        </m:oMath>
      </m:oMathPara>
    </w:p>
    <w:p w14:paraId="01192661" w14:textId="4563306B" w:rsidR="00BD266B" w:rsidRPr="00D173D3" w:rsidRDefault="009526E0" w:rsidP="00D173D3">
      <w:pPr>
        <w:pStyle w:val="ListParagraph"/>
        <w:spacing w:line="360" w:lineRule="auto"/>
        <w:ind w:left="0" w:hanging="2"/>
        <w:jc w:val="both"/>
        <w:rPr>
          <w:lang w:val="nb-NO"/>
        </w:rPr>
      </w:pPr>
      <m:oMathPara>
        <m:oMath>
          <m:f>
            <m:fPr>
              <m:ctrlPr>
                <w:rPr>
                  <w:rFonts w:ascii="Cambria Math" w:hAnsi="Cambria Math"/>
                  <w:lang w:val="nb-NO"/>
                </w:rPr>
              </m:ctrlPr>
            </m:fPr>
            <m:num>
              <m:r>
                <m:rPr>
                  <m:sty m:val="p"/>
                </m:rPr>
                <w:rPr>
                  <w:rFonts w:ascii="Cambria Math" w:hAnsi="Cambria Math"/>
                  <w:position w:val="1"/>
                </w:rPr>
                <m:t>100</m:t>
              </m:r>
            </m:num>
            <m:den>
              <m:r>
                <m:rPr>
                  <m:sty m:val="p"/>
                </m:rPr>
                <w:rPr>
                  <w:rFonts w:ascii="Cambria Math" w:hAnsi="Cambria Math"/>
                  <w:position w:val="1"/>
                </w:rPr>
                <m:t>100</m:t>
              </m:r>
            </m:den>
          </m:f>
          <m:r>
            <w:rPr>
              <w:rFonts w:ascii="Cambria Math" w:hAnsi="Cambria Math"/>
              <w:lang w:val="nb-NO"/>
            </w:rPr>
            <m:t>×100</m:t>
          </m:r>
        </m:oMath>
      </m:oMathPara>
    </w:p>
    <w:p w14:paraId="3CE1FD01" w14:textId="77777777" w:rsidR="00BD266B" w:rsidRPr="00D173D3" w:rsidRDefault="00BD266B" w:rsidP="00A3523B">
      <w:pPr>
        <w:pStyle w:val="ListParagraph"/>
        <w:spacing w:line="360" w:lineRule="auto"/>
        <w:ind w:left="0" w:hanging="2"/>
        <w:jc w:val="center"/>
        <w:rPr>
          <w:lang w:val="nb-NO"/>
        </w:rPr>
      </w:pPr>
      <w:r w:rsidRPr="00D173D3">
        <w:rPr>
          <w:lang w:val="nb-NO"/>
        </w:rPr>
        <w:t>=100 %</w:t>
      </w:r>
    </w:p>
    <w:p w14:paraId="44B3D7D2" w14:textId="77777777" w:rsidR="00BD266B" w:rsidRPr="00D173D3" w:rsidRDefault="00BD266B" w:rsidP="00D173D3">
      <w:pPr>
        <w:pStyle w:val="BodyText"/>
        <w:spacing w:before="136" w:line="360" w:lineRule="auto"/>
        <w:ind w:left="0" w:right="1515" w:hanging="2"/>
        <w:rPr>
          <w:sz w:val="24"/>
          <w:szCs w:val="24"/>
          <w:lang w:val="nb-NO"/>
        </w:rPr>
      </w:pPr>
    </w:p>
    <w:p w14:paraId="0ED2E194" w14:textId="5FC521D1" w:rsidR="007078A2" w:rsidRPr="00D173D3" w:rsidRDefault="007919B7" w:rsidP="00D173D3">
      <w:pPr>
        <w:pStyle w:val="Heading1"/>
        <w:spacing w:line="360" w:lineRule="auto"/>
        <w:ind w:left="0" w:hanging="2"/>
        <w:rPr>
          <w:rFonts w:eastAsia="Trebuchet MS"/>
          <w:szCs w:val="24"/>
        </w:rPr>
      </w:pPr>
      <w:r w:rsidRPr="00D173D3">
        <w:rPr>
          <w:rFonts w:eastAsia="Trebuchet MS"/>
          <w:szCs w:val="24"/>
        </w:rPr>
        <w:t>PEMBAHASAN</w:t>
      </w:r>
    </w:p>
    <w:p w14:paraId="376D67AE" w14:textId="240A8A8D" w:rsidR="007078A2" w:rsidRPr="00D173D3" w:rsidRDefault="007078A2" w:rsidP="00D173D3">
      <w:pPr>
        <w:pStyle w:val="ListParagraph"/>
        <w:numPr>
          <w:ilvl w:val="0"/>
          <w:numId w:val="15"/>
        </w:numPr>
        <w:suppressAutoHyphens w:val="0"/>
        <w:spacing w:line="360" w:lineRule="auto"/>
        <w:ind w:leftChars="0" w:firstLineChars="0"/>
        <w:jc w:val="both"/>
        <w:textDirection w:val="lrTb"/>
        <w:textAlignment w:val="auto"/>
        <w:outlineLvl w:val="9"/>
        <w:rPr>
          <w:b/>
          <w:bCs/>
          <w:i/>
          <w:iCs/>
        </w:rPr>
      </w:pPr>
      <w:bookmarkStart w:id="5" w:name="_Hlk203076619"/>
      <w:r w:rsidRPr="00D173D3">
        <w:rPr>
          <w:i/>
          <w:iCs/>
        </w:rPr>
        <w:t>Selection</w:t>
      </w:r>
    </w:p>
    <w:p w14:paraId="7B2F4384" w14:textId="77777777" w:rsidR="007078A2" w:rsidRPr="00A3523B" w:rsidRDefault="007078A2" w:rsidP="00D173D3">
      <w:pPr>
        <w:pStyle w:val="ListParagraph"/>
        <w:spacing w:line="360" w:lineRule="auto"/>
        <w:ind w:left="0" w:hanging="2"/>
        <w:jc w:val="both"/>
      </w:pPr>
      <w:r w:rsidRPr="00D173D3">
        <w:t xml:space="preserve">Pada </w:t>
      </w:r>
      <w:proofErr w:type="spellStart"/>
      <w:r w:rsidRPr="00D173D3">
        <w:t>tahap</w:t>
      </w:r>
      <w:proofErr w:type="spellEnd"/>
      <w:r w:rsidRPr="00D173D3">
        <w:t xml:space="preserve"> </w:t>
      </w:r>
      <w:proofErr w:type="spellStart"/>
      <w:r w:rsidRPr="00D173D3">
        <w:t>ini</w:t>
      </w:r>
      <w:proofErr w:type="spellEnd"/>
      <w:r w:rsidRPr="00D173D3">
        <w:t xml:space="preserve"> </w:t>
      </w:r>
      <w:proofErr w:type="spellStart"/>
      <w:r w:rsidRPr="00D173D3">
        <w:t>rumah</w:t>
      </w:r>
      <w:proofErr w:type="spellEnd"/>
      <w:r w:rsidRPr="00D173D3">
        <w:t xml:space="preserve"> </w:t>
      </w:r>
      <w:proofErr w:type="spellStart"/>
      <w:r w:rsidRPr="00D173D3">
        <w:t>sakit</w:t>
      </w:r>
      <w:proofErr w:type="spellEnd"/>
      <w:r w:rsidRPr="00D173D3">
        <w:t xml:space="preserve"> </w:t>
      </w:r>
      <w:proofErr w:type="spellStart"/>
      <w:r w:rsidRPr="00D173D3">
        <w:t>melakukan</w:t>
      </w:r>
      <w:proofErr w:type="spellEnd"/>
      <w:r w:rsidRPr="00D173D3">
        <w:t xml:space="preserve"> </w:t>
      </w:r>
      <w:proofErr w:type="spellStart"/>
      <w:r w:rsidRPr="00D173D3">
        <w:t>pemilihan</w:t>
      </w:r>
      <w:proofErr w:type="spellEnd"/>
      <w:r w:rsidRPr="00D173D3">
        <w:t xml:space="preserve"> </w:t>
      </w:r>
      <w:proofErr w:type="spellStart"/>
      <w:r w:rsidRPr="00D173D3">
        <w:t>obat</w:t>
      </w:r>
      <w:proofErr w:type="spellEnd"/>
      <w:r w:rsidRPr="00D173D3">
        <w:t xml:space="preserve"> yang </w:t>
      </w:r>
      <w:proofErr w:type="spellStart"/>
      <w:r w:rsidRPr="00D173D3">
        <w:t>menjadi</w:t>
      </w:r>
      <w:proofErr w:type="spellEnd"/>
      <w:r w:rsidRPr="00D173D3">
        <w:t xml:space="preserve"> </w:t>
      </w:r>
      <w:proofErr w:type="spellStart"/>
      <w:r w:rsidRPr="00D173D3">
        <w:t>kebutuhan</w:t>
      </w:r>
      <w:proofErr w:type="spellEnd"/>
      <w:r w:rsidRPr="00D173D3">
        <w:t xml:space="preserve"> </w:t>
      </w:r>
      <w:proofErr w:type="spellStart"/>
      <w:r w:rsidRPr="00D173D3">
        <w:t>selama</w:t>
      </w:r>
      <w:proofErr w:type="spellEnd"/>
      <w:r w:rsidRPr="00D173D3">
        <w:t xml:space="preserve"> </w:t>
      </w:r>
      <w:proofErr w:type="spellStart"/>
      <w:r w:rsidRPr="00D173D3">
        <w:t>satu</w:t>
      </w:r>
      <w:proofErr w:type="spellEnd"/>
      <w:r w:rsidRPr="00D173D3">
        <w:t xml:space="preserve"> </w:t>
      </w:r>
      <w:proofErr w:type="spellStart"/>
      <w:r w:rsidRPr="00D173D3">
        <w:t>tahun</w:t>
      </w:r>
      <w:proofErr w:type="spellEnd"/>
      <w:r w:rsidRPr="00D173D3">
        <w:t xml:space="preserve"> </w:t>
      </w:r>
      <w:proofErr w:type="spellStart"/>
      <w:r w:rsidRPr="00D173D3">
        <w:t>kedepan</w:t>
      </w:r>
      <w:proofErr w:type="spellEnd"/>
      <w:r w:rsidRPr="00D173D3">
        <w:t xml:space="preserve">. </w:t>
      </w:r>
      <w:proofErr w:type="spellStart"/>
      <w:r w:rsidRPr="00D173D3">
        <w:t>Dalam</w:t>
      </w:r>
      <w:proofErr w:type="spellEnd"/>
      <w:r w:rsidRPr="00D173D3">
        <w:t xml:space="preserve"> </w:t>
      </w:r>
      <w:proofErr w:type="spellStart"/>
      <w:r w:rsidRPr="00D173D3">
        <w:t>pelaksanaannya</w:t>
      </w:r>
      <w:proofErr w:type="spellEnd"/>
      <w:r w:rsidRPr="00D173D3">
        <w:t xml:space="preserve"> </w:t>
      </w:r>
      <w:proofErr w:type="spellStart"/>
      <w:r w:rsidRPr="00D173D3">
        <w:t>Instalasi</w:t>
      </w:r>
      <w:proofErr w:type="spellEnd"/>
      <w:r w:rsidRPr="00D173D3">
        <w:t xml:space="preserve"> </w:t>
      </w:r>
      <w:proofErr w:type="spellStart"/>
      <w:r w:rsidRPr="00D173D3">
        <w:t>Farmasi</w:t>
      </w:r>
      <w:proofErr w:type="spellEnd"/>
      <w:r w:rsidRPr="00D173D3">
        <w:t xml:space="preserve"> RSOJ </w:t>
      </w:r>
      <w:proofErr w:type="spellStart"/>
      <w:r w:rsidRPr="00D173D3">
        <w:t>Pertamina</w:t>
      </w:r>
      <w:proofErr w:type="spellEnd"/>
      <w:r w:rsidRPr="00D173D3">
        <w:t xml:space="preserve"> Makassar </w:t>
      </w:r>
      <w:proofErr w:type="spellStart"/>
      <w:r w:rsidRPr="00D173D3">
        <w:t>secara</w:t>
      </w:r>
      <w:proofErr w:type="spellEnd"/>
      <w:r w:rsidRPr="00D173D3">
        <w:t xml:space="preserve"> </w:t>
      </w:r>
      <w:proofErr w:type="spellStart"/>
      <w:r w:rsidRPr="00D173D3">
        <w:t>rutin</w:t>
      </w:r>
      <w:proofErr w:type="spellEnd"/>
      <w:r w:rsidRPr="00D173D3">
        <w:t xml:space="preserve"> </w:t>
      </w:r>
      <w:proofErr w:type="spellStart"/>
      <w:r w:rsidRPr="00D173D3">
        <w:t>setiap</w:t>
      </w:r>
      <w:proofErr w:type="spellEnd"/>
      <w:r w:rsidRPr="00D173D3">
        <w:t xml:space="preserve"> </w:t>
      </w:r>
      <w:proofErr w:type="spellStart"/>
      <w:r w:rsidRPr="00D173D3">
        <w:t>tahun</w:t>
      </w:r>
      <w:proofErr w:type="spellEnd"/>
      <w:r w:rsidRPr="00D173D3">
        <w:t xml:space="preserve"> </w:t>
      </w:r>
      <w:proofErr w:type="spellStart"/>
      <w:r w:rsidRPr="00D173D3">
        <w:t>menyusun</w:t>
      </w:r>
      <w:proofErr w:type="spellEnd"/>
      <w:r w:rsidRPr="00D173D3">
        <w:t xml:space="preserve"> </w:t>
      </w:r>
      <w:proofErr w:type="spellStart"/>
      <w:r w:rsidRPr="00D173D3">
        <w:t>kebutuhan</w:t>
      </w:r>
      <w:proofErr w:type="spellEnd"/>
      <w:r w:rsidRPr="00D173D3">
        <w:t xml:space="preserve"> </w:t>
      </w:r>
      <w:proofErr w:type="spellStart"/>
      <w:r w:rsidRPr="00A3523B">
        <w:t>obat</w:t>
      </w:r>
      <w:proofErr w:type="spellEnd"/>
      <w:r w:rsidRPr="00A3523B">
        <w:t xml:space="preserve"> dan BMHP </w:t>
      </w:r>
      <w:proofErr w:type="spellStart"/>
      <w:r w:rsidRPr="00A3523B">
        <w:t>dengan</w:t>
      </w:r>
      <w:proofErr w:type="spellEnd"/>
      <w:r w:rsidRPr="00A3523B">
        <w:t xml:space="preserve"> </w:t>
      </w:r>
      <w:proofErr w:type="spellStart"/>
      <w:r w:rsidRPr="00A3523B">
        <w:t>melibatkan</w:t>
      </w:r>
      <w:proofErr w:type="spellEnd"/>
      <w:r w:rsidRPr="00A3523B">
        <w:t xml:space="preserve"> </w:t>
      </w:r>
      <w:proofErr w:type="spellStart"/>
      <w:r w:rsidRPr="00A3523B">
        <w:t>seluruh</w:t>
      </w:r>
      <w:proofErr w:type="spellEnd"/>
      <w:r w:rsidRPr="00A3523B">
        <w:t xml:space="preserve"> </w:t>
      </w:r>
      <w:proofErr w:type="spellStart"/>
      <w:r w:rsidRPr="00A3523B">
        <w:t>pengelola</w:t>
      </w:r>
      <w:proofErr w:type="spellEnd"/>
      <w:r w:rsidRPr="00A3523B">
        <w:t xml:space="preserve"> </w:t>
      </w:r>
      <w:proofErr w:type="spellStart"/>
      <w:r w:rsidRPr="00A3523B">
        <w:t>rumah</w:t>
      </w:r>
      <w:proofErr w:type="spellEnd"/>
      <w:r w:rsidRPr="00A3523B">
        <w:t xml:space="preserve"> </w:t>
      </w:r>
      <w:proofErr w:type="spellStart"/>
      <w:r w:rsidRPr="00A3523B">
        <w:t>sakit</w:t>
      </w:r>
      <w:proofErr w:type="spellEnd"/>
      <w:r w:rsidRPr="00A3523B">
        <w:t>.</w:t>
      </w:r>
    </w:p>
    <w:p w14:paraId="5F3E1FD4" w14:textId="4DE67480" w:rsidR="007078A2" w:rsidRPr="00A3523B" w:rsidRDefault="00A3523B" w:rsidP="00A3523B">
      <w:pPr>
        <w:suppressAutoHyphens w:val="0"/>
        <w:spacing w:line="360" w:lineRule="auto"/>
        <w:ind w:leftChars="0" w:left="0" w:firstLineChars="0" w:firstLine="0"/>
        <w:jc w:val="both"/>
        <w:textDirection w:val="lrTb"/>
        <w:textAlignment w:val="auto"/>
        <w:outlineLvl w:val="9"/>
        <w:rPr>
          <w:sz w:val="24"/>
          <w:szCs w:val="24"/>
        </w:rPr>
      </w:pPr>
      <w:r w:rsidRPr="00A3523B">
        <w:rPr>
          <w:sz w:val="24"/>
          <w:szCs w:val="24"/>
        </w:rPr>
        <w:lastRenderedPageBreak/>
        <w:t xml:space="preserve">a. </w:t>
      </w:r>
      <w:proofErr w:type="spellStart"/>
      <w:r w:rsidR="007078A2" w:rsidRPr="00A3523B">
        <w:rPr>
          <w:sz w:val="24"/>
          <w:szCs w:val="24"/>
        </w:rPr>
        <w:t>Kesesuaian</w:t>
      </w:r>
      <w:proofErr w:type="spellEnd"/>
      <w:r w:rsidR="007078A2" w:rsidRPr="00A3523B">
        <w:rPr>
          <w:spacing w:val="-4"/>
          <w:sz w:val="24"/>
          <w:szCs w:val="24"/>
        </w:rPr>
        <w:t xml:space="preserve"> </w:t>
      </w:r>
      <w:r w:rsidR="007078A2" w:rsidRPr="00A3523B">
        <w:rPr>
          <w:sz w:val="24"/>
          <w:szCs w:val="24"/>
        </w:rPr>
        <w:t>Item</w:t>
      </w:r>
      <w:r w:rsidR="007078A2" w:rsidRPr="00A3523B">
        <w:rPr>
          <w:spacing w:val="-3"/>
          <w:sz w:val="24"/>
          <w:szCs w:val="24"/>
        </w:rPr>
        <w:t xml:space="preserve"> </w:t>
      </w:r>
      <w:proofErr w:type="spellStart"/>
      <w:r w:rsidR="007078A2" w:rsidRPr="00A3523B">
        <w:rPr>
          <w:sz w:val="24"/>
          <w:szCs w:val="24"/>
        </w:rPr>
        <w:t>Obat</w:t>
      </w:r>
      <w:proofErr w:type="spellEnd"/>
      <w:r w:rsidR="007078A2" w:rsidRPr="00A3523B">
        <w:rPr>
          <w:spacing w:val="-3"/>
          <w:sz w:val="24"/>
          <w:szCs w:val="24"/>
        </w:rPr>
        <w:t xml:space="preserve"> </w:t>
      </w:r>
      <w:proofErr w:type="spellStart"/>
      <w:r w:rsidR="007078A2" w:rsidRPr="00A3523B">
        <w:rPr>
          <w:sz w:val="24"/>
          <w:szCs w:val="24"/>
        </w:rPr>
        <w:t>dengan</w:t>
      </w:r>
      <w:proofErr w:type="spellEnd"/>
      <w:r w:rsidR="007078A2" w:rsidRPr="00A3523B">
        <w:rPr>
          <w:spacing w:val="-3"/>
          <w:sz w:val="24"/>
          <w:szCs w:val="24"/>
        </w:rPr>
        <w:t xml:space="preserve"> </w:t>
      </w:r>
      <w:r w:rsidR="007078A2" w:rsidRPr="00A3523B">
        <w:rPr>
          <w:spacing w:val="-4"/>
          <w:sz w:val="24"/>
          <w:szCs w:val="24"/>
        </w:rPr>
        <w:t>DOEN</w:t>
      </w:r>
    </w:p>
    <w:p w14:paraId="6D57F209" w14:textId="2A6A2CF4" w:rsidR="007078A2" w:rsidRPr="00D173D3" w:rsidRDefault="007078A2" w:rsidP="00D173D3">
      <w:pPr>
        <w:pStyle w:val="ListParagraph"/>
        <w:spacing w:line="360" w:lineRule="auto"/>
        <w:ind w:left="0" w:hanging="2"/>
        <w:jc w:val="both"/>
        <w:rPr>
          <w:lang w:val="nb-NO"/>
        </w:rPr>
      </w:pPr>
      <w:proofErr w:type="spellStart"/>
      <w:r w:rsidRPr="00D173D3">
        <w:t>Berdasarkan</w:t>
      </w:r>
      <w:proofErr w:type="spellEnd"/>
      <w:r w:rsidRPr="00D173D3">
        <w:t xml:space="preserve"> </w:t>
      </w:r>
      <w:proofErr w:type="spellStart"/>
      <w:r w:rsidRPr="00D173D3">
        <w:t>hasil</w:t>
      </w:r>
      <w:proofErr w:type="spellEnd"/>
      <w:r w:rsidRPr="00D173D3">
        <w:t xml:space="preserve"> </w:t>
      </w:r>
      <w:proofErr w:type="spellStart"/>
      <w:r w:rsidRPr="00D173D3">
        <w:t>penelitian</w:t>
      </w:r>
      <w:proofErr w:type="spellEnd"/>
      <w:r w:rsidRPr="00D173D3">
        <w:t xml:space="preserve"> </w:t>
      </w:r>
      <w:proofErr w:type="spellStart"/>
      <w:r w:rsidRPr="00D173D3">
        <w:t>kesesuaian</w:t>
      </w:r>
      <w:proofErr w:type="spellEnd"/>
      <w:r w:rsidRPr="00D173D3">
        <w:t xml:space="preserve"> item </w:t>
      </w:r>
      <w:proofErr w:type="spellStart"/>
      <w:r w:rsidRPr="00D173D3">
        <w:t>obat</w:t>
      </w:r>
      <w:proofErr w:type="spellEnd"/>
      <w:r w:rsidRPr="00D173D3">
        <w:t xml:space="preserve"> </w:t>
      </w:r>
      <w:proofErr w:type="spellStart"/>
      <w:r w:rsidRPr="00D173D3">
        <w:t>dengan</w:t>
      </w:r>
      <w:proofErr w:type="spellEnd"/>
      <w:r w:rsidRPr="00D173D3">
        <w:t xml:space="preserve"> DOEN di RSOJ </w:t>
      </w:r>
      <w:proofErr w:type="spellStart"/>
      <w:r w:rsidRPr="00D173D3">
        <w:t>Pertamina</w:t>
      </w:r>
      <w:proofErr w:type="spellEnd"/>
      <w:r w:rsidRPr="00D173D3">
        <w:t xml:space="preserve"> Makassar </w:t>
      </w:r>
      <w:proofErr w:type="spellStart"/>
      <w:r w:rsidRPr="00D173D3">
        <w:t>adalah</w:t>
      </w:r>
      <w:proofErr w:type="spellEnd"/>
      <w:r w:rsidRPr="00D173D3">
        <w:t xml:space="preserve"> 39%. </w:t>
      </w:r>
      <w:proofErr w:type="spellStart"/>
      <w:r w:rsidRPr="00D173D3">
        <w:t>Dengan</w:t>
      </w:r>
      <w:proofErr w:type="spellEnd"/>
      <w:r w:rsidRPr="00D173D3">
        <w:t xml:space="preserve"> </w:t>
      </w:r>
      <w:proofErr w:type="spellStart"/>
      <w:r w:rsidRPr="00D173D3">
        <w:t>demikian</w:t>
      </w:r>
      <w:proofErr w:type="spellEnd"/>
      <w:r w:rsidRPr="00D173D3">
        <w:t xml:space="preserve"> </w:t>
      </w:r>
      <w:proofErr w:type="spellStart"/>
      <w:r w:rsidRPr="00D173D3">
        <w:t>kesesuaian</w:t>
      </w:r>
      <w:proofErr w:type="spellEnd"/>
      <w:r w:rsidRPr="00D173D3">
        <w:t xml:space="preserve"> item </w:t>
      </w:r>
      <w:proofErr w:type="spellStart"/>
      <w:r w:rsidRPr="00D173D3">
        <w:t>obat</w:t>
      </w:r>
      <w:proofErr w:type="spellEnd"/>
      <w:r w:rsidRPr="00D173D3">
        <w:t xml:space="preserve"> </w:t>
      </w:r>
      <w:proofErr w:type="spellStart"/>
      <w:r w:rsidRPr="00D173D3">
        <w:t>dengan</w:t>
      </w:r>
      <w:proofErr w:type="spellEnd"/>
      <w:r w:rsidRPr="00D173D3">
        <w:t xml:space="preserve"> DOEN di RSOJ </w:t>
      </w:r>
      <w:proofErr w:type="spellStart"/>
      <w:r w:rsidRPr="00D173D3">
        <w:t>Pertamina</w:t>
      </w:r>
      <w:proofErr w:type="spellEnd"/>
      <w:r w:rsidRPr="00D173D3">
        <w:t xml:space="preserve"> Makassar </w:t>
      </w:r>
      <w:proofErr w:type="spellStart"/>
      <w:r w:rsidRPr="00D173D3">
        <w:t>masih</w:t>
      </w:r>
      <w:proofErr w:type="spellEnd"/>
      <w:r w:rsidRPr="00D173D3">
        <w:t xml:space="preserve"> di </w:t>
      </w:r>
      <w:proofErr w:type="spellStart"/>
      <w:r w:rsidRPr="00D173D3">
        <w:t>bawah</w:t>
      </w:r>
      <w:proofErr w:type="spellEnd"/>
      <w:r w:rsidRPr="00D173D3">
        <w:t xml:space="preserve"> </w:t>
      </w:r>
      <w:proofErr w:type="spellStart"/>
      <w:r w:rsidRPr="00D173D3">
        <w:t>standar</w:t>
      </w:r>
      <w:proofErr w:type="spellEnd"/>
      <w:r w:rsidRPr="00D173D3">
        <w:t xml:space="preserve"> </w:t>
      </w:r>
      <w:proofErr w:type="spellStart"/>
      <w:r w:rsidRPr="00D173D3">
        <w:t>Kemenkes</w:t>
      </w:r>
      <w:proofErr w:type="spellEnd"/>
      <w:r w:rsidRPr="00D173D3">
        <w:t xml:space="preserve"> RI </w:t>
      </w:r>
      <w:proofErr w:type="spellStart"/>
      <w:r w:rsidRPr="00D173D3">
        <w:t>yaitu</w:t>
      </w:r>
      <w:proofErr w:type="spellEnd"/>
      <w:r w:rsidRPr="00D173D3">
        <w:t xml:space="preserve"> 100%. </w:t>
      </w:r>
      <w:proofErr w:type="spellStart"/>
      <w:r w:rsidRPr="00D173D3">
        <w:t>Penerapan</w:t>
      </w:r>
      <w:proofErr w:type="spellEnd"/>
      <w:r w:rsidRPr="00D173D3">
        <w:t xml:space="preserve"> DOEN </w:t>
      </w:r>
      <w:proofErr w:type="spellStart"/>
      <w:r w:rsidRPr="00D173D3">
        <w:t>dimaksudkan</w:t>
      </w:r>
      <w:proofErr w:type="spellEnd"/>
      <w:r w:rsidRPr="00D173D3">
        <w:t xml:space="preserve"> </w:t>
      </w:r>
      <w:proofErr w:type="spellStart"/>
      <w:r w:rsidRPr="00D173D3">
        <w:t>untuk</w:t>
      </w:r>
      <w:proofErr w:type="spellEnd"/>
      <w:r w:rsidRPr="00D173D3">
        <w:t xml:space="preserve"> </w:t>
      </w:r>
      <w:proofErr w:type="spellStart"/>
      <w:r w:rsidRPr="00D173D3">
        <w:t>meningkatkan</w:t>
      </w:r>
      <w:proofErr w:type="spellEnd"/>
      <w:r w:rsidRPr="00D173D3">
        <w:t xml:space="preserve"> </w:t>
      </w:r>
      <w:proofErr w:type="spellStart"/>
      <w:r w:rsidRPr="00D173D3">
        <w:t>ketepatan</w:t>
      </w:r>
      <w:proofErr w:type="spellEnd"/>
      <w:r w:rsidRPr="00D173D3">
        <w:t>,</w:t>
      </w:r>
      <w:r w:rsidRPr="00D173D3">
        <w:rPr>
          <w:spacing w:val="80"/>
        </w:rPr>
        <w:t xml:space="preserve"> </w:t>
      </w:r>
      <w:proofErr w:type="spellStart"/>
      <w:r w:rsidRPr="00D173D3">
        <w:t>keamanan</w:t>
      </w:r>
      <w:proofErr w:type="spellEnd"/>
      <w:r w:rsidRPr="00D173D3">
        <w:t xml:space="preserve">, </w:t>
      </w:r>
      <w:proofErr w:type="spellStart"/>
      <w:r w:rsidRPr="00D173D3">
        <w:t>kerasional</w:t>
      </w:r>
      <w:proofErr w:type="spellEnd"/>
      <w:r w:rsidRPr="00D173D3">
        <w:t xml:space="preserve"> </w:t>
      </w:r>
      <w:proofErr w:type="spellStart"/>
      <w:r w:rsidRPr="00D173D3">
        <w:t>penggunaan</w:t>
      </w:r>
      <w:proofErr w:type="spellEnd"/>
      <w:r w:rsidRPr="00D173D3">
        <w:t xml:space="preserve"> </w:t>
      </w:r>
      <w:proofErr w:type="spellStart"/>
      <w:r w:rsidRPr="00D173D3">
        <w:t>mutu</w:t>
      </w:r>
      <w:proofErr w:type="spellEnd"/>
      <w:r w:rsidRPr="00D173D3">
        <w:t xml:space="preserve"> </w:t>
      </w:r>
      <w:proofErr w:type="spellStart"/>
      <w:r w:rsidRPr="00D173D3">
        <w:t>pelayanan</w:t>
      </w:r>
      <w:proofErr w:type="spellEnd"/>
      <w:r w:rsidRPr="00D173D3">
        <w:t xml:space="preserve"> </w:t>
      </w:r>
      <w:proofErr w:type="spellStart"/>
      <w:r w:rsidRPr="00D173D3">
        <w:t>kesehatan</w:t>
      </w:r>
      <w:proofErr w:type="spellEnd"/>
      <w:r w:rsidRPr="00D173D3">
        <w:t xml:space="preserve"> </w:t>
      </w:r>
      <w:proofErr w:type="spellStart"/>
      <w:r w:rsidRPr="00D173D3">
        <w:t>kepada</w:t>
      </w:r>
      <w:proofErr w:type="spellEnd"/>
      <w:r w:rsidRPr="00D173D3">
        <w:t xml:space="preserve"> </w:t>
      </w:r>
      <w:proofErr w:type="spellStart"/>
      <w:r w:rsidRPr="00D173D3">
        <w:t>masyarakat</w:t>
      </w:r>
      <w:proofErr w:type="spellEnd"/>
      <w:r w:rsidRPr="00D173D3">
        <w:t xml:space="preserve">, </w:t>
      </w:r>
      <w:proofErr w:type="spellStart"/>
      <w:r w:rsidRPr="00D173D3">
        <w:t>dengan</w:t>
      </w:r>
      <w:proofErr w:type="spellEnd"/>
      <w:r w:rsidRPr="00D173D3">
        <w:t xml:space="preserve"> </w:t>
      </w:r>
      <w:proofErr w:type="spellStart"/>
      <w:r w:rsidRPr="00D173D3">
        <w:t>demikian</w:t>
      </w:r>
      <w:proofErr w:type="spellEnd"/>
      <w:r w:rsidRPr="00D173D3">
        <w:t xml:space="preserve"> </w:t>
      </w:r>
      <w:proofErr w:type="spellStart"/>
      <w:r w:rsidRPr="00D173D3">
        <w:t>diperlukan</w:t>
      </w:r>
      <w:proofErr w:type="spellEnd"/>
      <w:r w:rsidRPr="00D173D3">
        <w:t xml:space="preserve"> </w:t>
      </w:r>
      <w:proofErr w:type="spellStart"/>
      <w:r w:rsidRPr="00D173D3">
        <w:t>perencanaan</w:t>
      </w:r>
      <w:proofErr w:type="spellEnd"/>
      <w:r w:rsidRPr="00D173D3">
        <w:t xml:space="preserve"> yang </w:t>
      </w:r>
      <w:proofErr w:type="spellStart"/>
      <w:r w:rsidRPr="00D173D3">
        <w:t>mengacu</w:t>
      </w:r>
      <w:proofErr w:type="spellEnd"/>
      <w:r w:rsidRPr="00D173D3">
        <w:t xml:space="preserve"> pada DOEN. </w:t>
      </w:r>
      <w:proofErr w:type="spellStart"/>
      <w:r w:rsidRPr="00D173D3">
        <w:t>Faktor</w:t>
      </w:r>
      <w:proofErr w:type="spellEnd"/>
      <w:r w:rsidRPr="00D173D3">
        <w:t xml:space="preserve">- </w:t>
      </w:r>
      <w:proofErr w:type="spellStart"/>
      <w:r w:rsidRPr="00D173D3">
        <w:t>faktor</w:t>
      </w:r>
      <w:proofErr w:type="spellEnd"/>
      <w:r w:rsidRPr="00D173D3">
        <w:t xml:space="preserve"> yang </w:t>
      </w:r>
      <w:proofErr w:type="spellStart"/>
      <w:r w:rsidRPr="00D173D3">
        <w:t>mempengaruhi</w:t>
      </w:r>
      <w:proofErr w:type="spellEnd"/>
      <w:r w:rsidRPr="00D173D3">
        <w:t xml:space="preserve"> </w:t>
      </w:r>
      <w:proofErr w:type="spellStart"/>
      <w:r w:rsidRPr="00D173D3">
        <w:t>kurangnya</w:t>
      </w:r>
      <w:proofErr w:type="spellEnd"/>
      <w:r w:rsidRPr="00D173D3">
        <w:t xml:space="preserve"> </w:t>
      </w:r>
      <w:proofErr w:type="spellStart"/>
      <w:r w:rsidRPr="00D173D3">
        <w:t>pemanfaatan</w:t>
      </w:r>
      <w:proofErr w:type="spellEnd"/>
      <w:r w:rsidRPr="00D173D3">
        <w:t xml:space="preserve"> </w:t>
      </w:r>
      <w:proofErr w:type="spellStart"/>
      <w:r w:rsidRPr="00D173D3">
        <w:t>obat</w:t>
      </w:r>
      <w:proofErr w:type="spellEnd"/>
      <w:r w:rsidRPr="00D173D3">
        <w:t xml:space="preserve"> </w:t>
      </w:r>
      <w:proofErr w:type="spellStart"/>
      <w:r w:rsidRPr="00D173D3">
        <w:t>esensial</w:t>
      </w:r>
      <w:proofErr w:type="spellEnd"/>
      <w:r w:rsidRPr="00D173D3">
        <w:t xml:space="preserve"> </w:t>
      </w:r>
      <w:proofErr w:type="spellStart"/>
      <w:r w:rsidRPr="00D173D3">
        <w:t>adalah</w:t>
      </w:r>
      <w:proofErr w:type="spellEnd"/>
      <w:r w:rsidRPr="00D173D3">
        <w:rPr>
          <w:spacing w:val="40"/>
        </w:rPr>
        <w:t xml:space="preserve"> </w:t>
      </w:r>
      <w:proofErr w:type="spellStart"/>
      <w:r w:rsidRPr="00D173D3">
        <w:t>peresepan</w:t>
      </w:r>
      <w:proofErr w:type="spellEnd"/>
      <w:r w:rsidRPr="00D173D3">
        <w:t xml:space="preserve"> </w:t>
      </w:r>
      <w:proofErr w:type="spellStart"/>
      <w:r w:rsidRPr="00D173D3">
        <w:t>obat</w:t>
      </w:r>
      <w:proofErr w:type="spellEnd"/>
      <w:r w:rsidRPr="00D173D3">
        <w:t xml:space="preserve"> </w:t>
      </w:r>
      <w:proofErr w:type="spellStart"/>
      <w:r w:rsidRPr="00D173D3">
        <w:t>esensial</w:t>
      </w:r>
      <w:proofErr w:type="spellEnd"/>
      <w:r w:rsidRPr="00D173D3">
        <w:t xml:space="preserve"> yang </w:t>
      </w:r>
      <w:proofErr w:type="spellStart"/>
      <w:r w:rsidRPr="00D173D3">
        <w:t>kurang</w:t>
      </w:r>
      <w:proofErr w:type="spellEnd"/>
      <w:r w:rsidRPr="00D173D3">
        <w:t xml:space="preserve">, </w:t>
      </w:r>
      <w:proofErr w:type="spellStart"/>
      <w:r w:rsidRPr="00D173D3">
        <w:t>ketersediaannya</w:t>
      </w:r>
      <w:proofErr w:type="spellEnd"/>
      <w:r w:rsidRPr="00D173D3">
        <w:t xml:space="preserve"> yang </w:t>
      </w:r>
      <w:proofErr w:type="spellStart"/>
      <w:r w:rsidRPr="00D173D3">
        <w:t>tidak</w:t>
      </w:r>
      <w:proofErr w:type="spellEnd"/>
      <w:r w:rsidRPr="00D173D3">
        <w:t xml:space="preserve"> </w:t>
      </w:r>
      <w:proofErr w:type="spellStart"/>
      <w:r w:rsidRPr="00D173D3">
        <w:t>lengkap</w:t>
      </w:r>
      <w:proofErr w:type="spellEnd"/>
      <w:r w:rsidRPr="00D173D3">
        <w:t xml:space="preserve">, </w:t>
      </w:r>
      <w:proofErr w:type="spellStart"/>
      <w:r w:rsidRPr="00D173D3">
        <w:t>komitmen</w:t>
      </w:r>
      <w:proofErr w:type="spellEnd"/>
      <w:r w:rsidRPr="00D173D3">
        <w:t xml:space="preserve"> </w:t>
      </w:r>
      <w:proofErr w:type="spellStart"/>
      <w:r w:rsidRPr="00D173D3">
        <w:t>pemerintah</w:t>
      </w:r>
      <w:proofErr w:type="spellEnd"/>
      <w:r w:rsidRPr="00D173D3">
        <w:t xml:space="preserve"> yang </w:t>
      </w:r>
      <w:proofErr w:type="spellStart"/>
      <w:r w:rsidRPr="00D173D3">
        <w:t>kurang</w:t>
      </w:r>
      <w:proofErr w:type="spellEnd"/>
      <w:r w:rsidRPr="00D173D3">
        <w:t xml:space="preserve"> </w:t>
      </w:r>
      <w:proofErr w:type="spellStart"/>
      <w:r w:rsidRPr="00D173D3">
        <w:t>berpihak</w:t>
      </w:r>
      <w:proofErr w:type="spellEnd"/>
      <w:r w:rsidRPr="00D173D3">
        <w:t xml:space="preserve"> pada </w:t>
      </w:r>
      <w:proofErr w:type="spellStart"/>
      <w:r w:rsidRPr="00D173D3">
        <w:t>pelayanan</w:t>
      </w:r>
      <w:proofErr w:type="spellEnd"/>
      <w:r w:rsidRPr="00D173D3">
        <w:t xml:space="preserve"> </w:t>
      </w:r>
      <w:proofErr w:type="spellStart"/>
      <w:r w:rsidRPr="00D173D3">
        <w:t>tetapi</w:t>
      </w:r>
      <w:proofErr w:type="spellEnd"/>
      <w:r w:rsidRPr="00D173D3">
        <w:t xml:space="preserve"> pada </w:t>
      </w:r>
      <w:proofErr w:type="spellStart"/>
      <w:r w:rsidRPr="00D173D3">
        <w:t>sumber</w:t>
      </w:r>
      <w:proofErr w:type="spellEnd"/>
      <w:r w:rsidRPr="00D173D3">
        <w:t xml:space="preserve"> </w:t>
      </w:r>
      <w:proofErr w:type="spellStart"/>
      <w:r w:rsidRPr="00D173D3">
        <w:t>pendapatan</w:t>
      </w:r>
      <w:proofErr w:type="spellEnd"/>
      <w:r w:rsidRPr="00D173D3">
        <w:t xml:space="preserve"> </w:t>
      </w:r>
      <w:proofErr w:type="spellStart"/>
      <w:r w:rsidRPr="00D173D3">
        <w:t>asli</w:t>
      </w:r>
      <w:proofErr w:type="spellEnd"/>
      <w:r w:rsidRPr="00D173D3">
        <w:t xml:space="preserve"> </w:t>
      </w:r>
      <w:proofErr w:type="spellStart"/>
      <w:r w:rsidRPr="00D173D3">
        <w:t>daerah</w:t>
      </w:r>
      <w:proofErr w:type="spellEnd"/>
      <w:r w:rsidRPr="00D173D3">
        <w:t xml:space="preserve"> dan </w:t>
      </w:r>
      <w:proofErr w:type="spellStart"/>
      <w:r w:rsidRPr="00D173D3">
        <w:t>promosi</w:t>
      </w:r>
      <w:proofErr w:type="spellEnd"/>
      <w:r w:rsidRPr="00D173D3">
        <w:t xml:space="preserve"> </w:t>
      </w:r>
      <w:proofErr w:type="spellStart"/>
      <w:r w:rsidRPr="00D173D3">
        <w:t>obat</w:t>
      </w:r>
      <w:proofErr w:type="spellEnd"/>
      <w:r w:rsidRPr="00D173D3">
        <w:t xml:space="preserve"> non </w:t>
      </w:r>
      <w:proofErr w:type="spellStart"/>
      <w:r w:rsidRPr="00D173D3">
        <w:t>esensial</w:t>
      </w:r>
      <w:proofErr w:type="spellEnd"/>
      <w:r w:rsidRPr="00D173D3">
        <w:t xml:space="preserve"> yang </w:t>
      </w:r>
      <w:proofErr w:type="spellStart"/>
      <w:r w:rsidRPr="00D173D3">
        <w:t>gencar</w:t>
      </w:r>
      <w:proofErr w:type="spellEnd"/>
      <w:r w:rsidRPr="00D173D3">
        <w:t xml:space="preserve">. </w:t>
      </w:r>
      <w:proofErr w:type="spellStart"/>
      <w:r w:rsidRPr="00D173D3">
        <w:t>Jenis</w:t>
      </w:r>
      <w:proofErr w:type="spellEnd"/>
      <w:r w:rsidRPr="00D173D3">
        <w:t xml:space="preserve"> </w:t>
      </w:r>
      <w:proofErr w:type="spellStart"/>
      <w:r w:rsidRPr="00D173D3">
        <w:t>obat</w:t>
      </w:r>
      <w:proofErr w:type="spellEnd"/>
      <w:r w:rsidRPr="00D173D3">
        <w:t xml:space="preserve"> yang </w:t>
      </w:r>
      <w:proofErr w:type="spellStart"/>
      <w:r w:rsidRPr="00D173D3">
        <w:t>tersedia</w:t>
      </w:r>
      <w:proofErr w:type="spellEnd"/>
      <w:r w:rsidRPr="00D173D3">
        <w:t xml:space="preserve"> </w:t>
      </w:r>
      <w:proofErr w:type="spellStart"/>
      <w:r w:rsidRPr="00D173D3">
        <w:t>diambil</w:t>
      </w:r>
      <w:proofErr w:type="spellEnd"/>
      <w:r w:rsidRPr="00D173D3">
        <w:t xml:space="preserve"> </w:t>
      </w:r>
      <w:proofErr w:type="spellStart"/>
      <w:r w:rsidRPr="00D173D3">
        <w:t>dari</w:t>
      </w:r>
      <w:proofErr w:type="spellEnd"/>
      <w:r w:rsidRPr="00D173D3">
        <w:t xml:space="preserve"> Daftar </w:t>
      </w:r>
      <w:proofErr w:type="spellStart"/>
      <w:r w:rsidRPr="00D173D3">
        <w:t>Obat</w:t>
      </w:r>
      <w:proofErr w:type="spellEnd"/>
      <w:r w:rsidRPr="00D173D3">
        <w:t xml:space="preserve"> </w:t>
      </w:r>
      <w:proofErr w:type="spellStart"/>
      <w:r w:rsidRPr="00D173D3">
        <w:t>Esensial</w:t>
      </w:r>
      <w:proofErr w:type="spellEnd"/>
      <w:r w:rsidRPr="00D173D3">
        <w:t xml:space="preserve"> Nasional (DOEN) </w:t>
      </w:r>
      <w:proofErr w:type="spellStart"/>
      <w:r w:rsidRPr="00D173D3">
        <w:t>tahun</w:t>
      </w:r>
      <w:proofErr w:type="spellEnd"/>
      <w:r w:rsidRPr="00D173D3">
        <w:t xml:space="preserve"> 2017 </w:t>
      </w:r>
      <w:proofErr w:type="spellStart"/>
      <w:r w:rsidRPr="00D173D3">
        <w:t>berdasarkan</w:t>
      </w:r>
      <w:proofErr w:type="spellEnd"/>
      <w:r w:rsidRPr="00D173D3">
        <w:t xml:space="preserve"> Keputusan Menteri Kesehatan </w:t>
      </w:r>
      <w:proofErr w:type="spellStart"/>
      <w:r w:rsidRPr="00D173D3">
        <w:t>Republik</w:t>
      </w:r>
      <w:proofErr w:type="spellEnd"/>
      <w:r w:rsidRPr="00D173D3">
        <w:t xml:space="preserve"> Indonesia No. HK.01.07/MENKES/395/2017</w:t>
      </w:r>
      <w:r w:rsidR="001141F7">
        <w:t xml:space="preserve"> </w:t>
      </w:r>
      <w:proofErr w:type="spellStart"/>
      <w:r w:rsidRPr="00D173D3">
        <w:t>tentang</w:t>
      </w:r>
      <w:proofErr w:type="spellEnd"/>
      <w:r w:rsidRPr="00D173D3">
        <w:t xml:space="preserve"> Daftar </w:t>
      </w:r>
      <w:proofErr w:type="spellStart"/>
      <w:r w:rsidRPr="00D173D3">
        <w:t>Obat</w:t>
      </w:r>
      <w:proofErr w:type="spellEnd"/>
      <w:r w:rsidRPr="00D173D3">
        <w:t xml:space="preserve"> </w:t>
      </w:r>
      <w:proofErr w:type="spellStart"/>
      <w:r w:rsidRPr="00D173D3">
        <w:t>Esensial</w:t>
      </w:r>
      <w:proofErr w:type="spellEnd"/>
      <w:r w:rsidRPr="00D173D3">
        <w:t xml:space="preserve"> Nasional (DOEN). </w:t>
      </w:r>
      <w:proofErr w:type="spellStart"/>
      <w:r w:rsidRPr="00D173D3">
        <w:t>Dalam</w:t>
      </w:r>
      <w:proofErr w:type="spellEnd"/>
      <w:r w:rsidRPr="00D173D3">
        <w:t xml:space="preserve"> </w:t>
      </w:r>
      <w:proofErr w:type="spellStart"/>
      <w:r w:rsidRPr="00D173D3">
        <w:t>rangka</w:t>
      </w:r>
      <w:proofErr w:type="spellEnd"/>
      <w:r w:rsidRPr="00D173D3">
        <w:t xml:space="preserve"> </w:t>
      </w:r>
      <w:proofErr w:type="spellStart"/>
      <w:r w:rsidRPr="00D173D3">
        <w:t>meningkatkan</w:t>
      </w:r>
      <w:proofErr w:type="spellEnd"/>
      <w:r w:rsidRPr="00D173D3">
        <w:t xml:space="preserve"> </w:t>
      </w:r>
      <w:proofErr w:type="spellStart"/>
      <w:r w:rsidRPr="00D173D3">
        <w:t>mutu</w:t>
      </w:r>
      <w:proofErr w:type="spellEnd"/>
      <w:r w:rsidRPr="00D173D3">
        <w:t xml:space="preserve"> </w:t>
      </w:r>
      <w:proofErr w:type="spellStart"/>
      <w:r w:rsidRPr="00D173D3">
        <w:t>pelayanan</w:t>
      </w:r>
      <w:proofErr w:type="spellEnd"/>
      <w:r w:rsidRPr="00D173D3">
        <w:t xml:space="preserve"> </w:t>
      </w:r>
      <w:proofErr w:type="spellStart"/>
      <w:r w:rsidRPr="00D173D3">
        <w:t>kesehatan</w:t>
      </w:r>
      <w:proofErr w:type="spellEnd"/>
      <w:r w:rsidRPr="00D173D3">
        <w:t xml:space="preserve"> dan </w:t>
      </w:r>
      <w:proofErr w:type="spellStart"/>
      <w:r w:rsidRPr="00D173D3">
        <w:t>untuk</w:t>
      </w:r>
      <w:proofErr w:type="spellEnd"/>
      <w:r w:rsidRPr="00D173D3">
        <w:t xml:space="preserve"> </w:t>
      </w:r>
      <w:proofErr w:type="spellStart"/>
      <w:r w:rsidRPr="00D173D3">
        <w:t>menjamin</w:t>
      </w:r>
      <w:proofErr w:type="spellEnd"/>
      <w:r w:rsidRPr="00D173D3">
        <w:t xml:space="preserve"> </w:t>
      </w:r>
      <w:proofErr w:type="spellStart"/>
      <w:r w:rsidRPr="00D173D3">
        <w:t>ketersediaan</w:t>
      </w:r>
      <w:proofErr w:type="spellEnd"/>
      <w:r w:rsidRPr="00D173D3">
        <w:t xml:space="preserve"> </w:t>
      </w:r>
      <w:proofErr w:type="spellStart"/>
      <w:r w:rsidRPr="00D173D3">
        <w:t>obat</w:t>
      </w:r>
      <w:proofErr w:type="spellEnd"/>
      <w:r w:rsidRPr="00D173D3">
        <w:t xml:space="preserve"> yang </w:t>
      </w:r>
      <w:proofErr w:type="spellStart"/>
      <w:r w:rsidRPr="00D173D3">
        <w:t>lebih</w:t>
      </w:r>
      <w:proofErr w:type="spellEnd"/>
      <w:r w:rsidRPr="00D173D3">
        <w:t xml:space="preserve"> </w:t>
      </w:r>
      <w:proofErr w:type="spellStart"/>
      <w:r w:rsidRPr="00D173D3">
        <w:t>merata</w:t>
      </w:r>
      <w:proofErr w:type="spellEnd"/>
      <w:r w:rsidRPr="00D173D3">
        <w:t xml:space="preserve"> dan </w:t>
      </w:r>
      <w:proofErr w:type="spellStart"/>
      <w:r w:rsidRPr="00D173D3">
        <w:t>terjangkau</w:t>
      </w:r>
      <w:proofErr w:type="spellEnd"/>
      <w:r w:rsidRPr="00D173D3">
        <w:t xml:space="preserve"> oleh </w:t>
      </w:r>
      <w:proofErr w:type="spellStart"/>
      <w:r w:rsidRPr="00D173D3">
        <w:t>masyarakat</w:t>
      </w:r>
      <w:proofErr w:type="spellEnd"/>
      <w:r w:rsidRPr="00D173D3">
        <w:t xml:space="preserve"> </w:t>
      </w:r>
      <w:proofErr w:type="spellStart"/>
      <w:r w:rsidRPr="00D173D3">
        <w:t>sehingga</w:t>
      </w:r>
      <w:proofErr w:type="spellEnd"/>
      <w:r w:rsidRPr="00D173D3">
        <w:t xml:space="preserve"> </w:t>
      </w:r>
      <w:proofErr w:type="spellStart"/>
      <w:r w:rsidRPr="00D173D3">
        <w:t>perlu</w:t>
      </w:r>
      <w:proofErr w:type="spellEnd"/>
      <w:r w:rsidRPr="00D173D3">
        <w:t xml:space="preserve"> </w:t>
      </w:r>
      <w:proofErr w:type="spellStart"/>
      <w:r w:rsidRPr="00D173D3">
        <w:t>disusun</w:t>
      </w:r>
      <w:proofErr w:type="spellEnd"/>
      <w:r w:rsidRPr="00D173D3">
        <w:t xml:space="preserve"> Daftar </w:t>
      </w:r>
      <w:proofErr w:type="spellStart"/>
      <w:r w:rsidRPr="00D173D3">
        <w:t>Obat</w:t>
      </w:r>
      <w:proofErr w:type="spellEnd"/>
      <w:r w:rsidRPr="00D173D3">
        <w:t xml:space="preserve"> </w:t>
      </w:r>
      <w:proofErr w:type="spellStart"/>
      <w:r w:rsidRPr="00D173D3">
        <w:t>Esensial</w:t>
      </w:r>
      <w:proofErr w:type="spellEnd"/>
      <w:r w:rsidRPr="00D173D3">
        <w:t xml:space="preserve"> Nasional. </w:t>
      </w:r>
      <w:r w:rsidRPr="00D173D3">
        <w:rPr>
          <w:lang w:val="nb-NO"/>
        </w:rPr>
        <w:t>DOEN merupakan daftar obat terpilih yang paling dibutuhkan dan harus</w:t>
      </w:r>
      <w:r w:rsidRPr="00D173D3">
        <w:rPr>
          <w:spacing w:val="40"/>
          <w:lang w:val="nb-NO"/>
        </w:rPr>
        <w:t xml:space="preserve"> </w:t>
      </w:r>
      <w:r w:rsidRPr="00D173D3">
        <w:rPr>
          <w:lang w:val="nb-NO"/>
        </w:rPr>
        <w:t xml:space="preserve">tersedia di fasilitas pelayanan kesehatan sesuai dengan fungsi dan tingkatnya. DOEN harus diterapkan secara konsisten dan terus menerus dalam </w:t>
      </w:r>
      <w:r w:rsidRPr="00D173D3">
        <w:rPr>
          <w:lang w:val="nb-NO"/>
        </w:rPr>
        <w:t>pemberian pelayanan kesehatan di fasilitas pelayanan kesehatan.</w:t>
      </w:r>
    </w:p>
    <w:p w14:paraId="5C4FF4F2" w14:textId="77777777" w:rsidR="007078A2" w:rsidRPr="00D173D3" w:rsidRDefault="007078A2" w:rsidP="00D173D3">
      <w:pPr>
        <w:pStyle w:val="ListParagraph"/>
        <w:numPr>
          <w:ilvl w:val="4"/>
          <w:numId w:val="10"/>
        </w:numPr>
        <w:suppressAutoHyphens w:val="0"/>
        <w:spacing w:line="360" w:lineRule="auto"/>
        <w:ind w:leftChars="0" w:left="0" w:firstLineChars="0" w:hanging="2"/>
        <w:jc w:val="both"/>
        <w:textDirection w:val="lrTb"/>
        <w:textAlignment w:val="auto"/>
        <w:outlineLvl w:val="9"/>
        <w:rPr>
          <w:b/>
          <w:bCs/>
          <w:i/>
          <w:iCs/>
          <w:lang w:val="nb-NO"/>
        </w:rPr>
      </w:pPr>
      <w:proofErr w:type="spellStart"/>
      <w:r w:rsidRPr="00D173D3">
        <w:t>Kesesuaian</w:t>
      </w:r>
      <w:proofErr w:type="spellEnd"/>
      <w:r w:rsidRPr="00D173D3">
        <w:rPr>
          <w:spacing w:val="-4"/>
        </w:rPr>
        <w:t xml:space="preserve"> </w:t>
      </w:r>
      <w:r w:rsidRPr="00D173D3">
        <w:t>Item</w:t>
      </w:r>
      <w:r w:rsidRPr="00D173D3">
        <w:rPr>
          <w:spacing w:val="-3"/>
        </w:rPr>
        <w:t xml:space="preserve"> </w:t>
      </w:r>
      <w:proofErr w:type="spellStart"/>
      <w:r w:rsidRPr="00D173D3">
        <w:t>Obat</w:t>
      </w:r>
      <w:proofErr w:type="spellEnd"/>
      <w:r w:rsidRPr="00D173D3">
        <w:rPr>
          <w:spacing w:val="-3"/>
        </w:rPr>
        <w:t xml:space="preserve"> </w:t>
      </w:r>
      <w:proofErr w:type="spellStart"/>
      <w:r w:rsidRPr="00D173D3">
        <w:t>dengan</w:t>
      </w:r>
      <w:proofErr w:type="spellEnd"/>
      <w:r w:rsidRPr="00D173D3">
        <w:t xml:space="preserve"> </w:t>
      </w:r>
      <w:r w:rsidRPr="00D173D3">
        <w:rPr>
          <w:spacing w:val="-2"/>
        </w:rPr>
        <w:t>FORNAS</w:t>
      </w:r>
    </w:p>
    <w:p w14:paraId="0274D6BD" w14:textId="77777777" w:rsidR="007078A2" w:rsidRPr="00D173D3" w:rsidRDefault="007078A2" w:rsidP="00D173D3">
      <w:pPr>
        <w:pStyle w:val="ListParagraph"/>
        <w:spacing w:line="360" w:lineRule="auto"/>
        <w:ind w:left="0" w:hanging="2"/>
        <w:jc w:val="both"/>
      </w:pPr>
      <w:r w:rsidRPr="00D173D3">
        <w:rPr>
          <w:lang w:val="nb-NO"/>
        </w:rPr>
        <w:t xml:space="preserve">Indikator kesesuaian item dengan Formularium Nasional digunakan untuk menilai kesesuaian jenis obat yang tersedia dengan Formularium Nasional, yaitu kesesuaian antara total jenis obat yang tersedia, yang termasuk dalam Formularium Nasional dengan jenis obat yang tersedia di RSOJ Pertamina Makassar. </w:t>
      </w:r>
      <w:proofErr w:type="spellStart"/>
      <w:r w:rsidRPr="00D173D3">
        <w:t>Pedoman</w:t>
      </w:r>
      <w:proofErr w:type="spellEnd"/>
      <w:r w:rsidRPr="00D173D3">
        <w:t xml:space="preserve"> yang </w:t>
      </w:r>
      <w:proofErr w:type="spellStart"/>
      <w:r w:rsidRPr="00D173D3">
        <w:t>digunakan</w:t>
      </w:r>
      <w:proofErr w:type="spellEnd"/>
      <w:r w:rsidRPr="00D173D3">
        <w:t xml:space="preserve"> </w:t>
      </w:r>
      <w:proofErr w:type="spellStart"/>
      <w:r w:rsidRPr="00D173D3">
        <w:t>adalah</w:t>
      </w:r>
      <w:proofErr w:type="spellEnd"/>
      <w:r w:rsidRPr="00D173D3">
        <w:t xml:space="preserve"> </w:t>
      </w:r>
      <w:proofErr w:type="spellStart"/>
      <w:r w:rsidRPr="00D173D3">
        <w:t>Formularium</w:t>
      </w:r>
      <w:proofErr w:type="spellEnd"/>
      <w:r w:rsidRPr="00D173D3">
        <w:t xml:space="preserve"> Nasional 2017 yang </w:t>
      </w:r>
      <w:proofErr w:type="spellStart"/>
      <w:r w:rsidRPr="00D173D3">
        <w:t>tercantum</w:t>
      </w:r>
      <w:proofErr w:type="spellEnd"/>
      <w:r w:rsidRPr="00D173D3">
        <w:t xml:space="preserve"> pada </w:t>
      </w:r>
      <w:proofErr w:type="spellStart"/>
      <w:r w:rsidRPr="00D173D3">
        <w:t>kemenkes</w:t>
      </w:r>
      <w:proofErr w:type="spellEnd"/>
      <w:r w:rsidRPr="00D173D3">
        <w:t xml:space="preserve"> No 659, </w:t>
      </w:r>
      <w:proofErr w:type="spellStart"/>
      <w:r w:rsidRPr="00D173D3">
        <w:t>tahun</w:t>
      </w:r>
      <w:proofErr w:type="spellEnd"/>
      <w:r w:rsidRPr="00D173D3">
        <w:t xml:space="preserve"> 2017. </w:t>
      </w:r>
      <w:proofErr w:type="spellStart"/>
      <w:r w:rsidRPr="00D173D3">
        <w:t>Formularium</w:t>
      </w:r>
      <w:proofErr w:type="spellEnd"/>
      <w:r w:rsidRPr="00D173D3">
        <w:t xml:space="preserve"> Nasional </w:t>
      </w:r>
      <w:proofErr w:type="spellStart"/>
      <w:r w:rsidRPr="00D173D3">
        <w:t>merupakan</w:t>
      </w:r>
      <w:proofErr w:type="spellEnd"/>
      <w:r w:rsidRPr="00D173D3">
        <w:t xml:space="preserve"> daftar</w:t>
      </w:r>
      <w:r w:rsidRPr="00D173D3">
        <w:rPr>
          <w:spacing w:val="-1"/>
        </w:rPr>
        <w:t xml:space="preserve"> </w:t>
      </w:r>
      <w:proofErr w:type="spellStart"/>
      <w:r w:rsidRPr="00D173D3">
        <w:t>obat</w:t>
      </w:r>
      <w:proofErr w:type="spellEnd"/>
      <w:r w:rsidRPr="00D173D3">
        <w:t xml:space="preserve"> </w:t>
      </w:r>
      <w:proofErr w:type="spellStart"/>
      <w:r w:rsidRPr="00D173D3">
        <w:t>terpilih</w:t>
      </w:r>
      <w:proofErr w:type="spellEnd"/>
      <w:r w:rsidRPr="00D173D3">
        <w:t xml:space="preserve"> yang</w:t>
      </w:r>
      <w:r w:rsidRPr="00D173D3">
        <w:rPr>
          <w:spacing w:val="-1"/>
        </w:rPr>
        <w:t xml:space="preserve"> </w:t>
      </w:r>
      <w:proofErr w:type="spellStart"/>
      <w:r w:rsidRPr="00D173D3">
        <w:t>dibutuhkan</w:t>
      </w:r>
      <w:proofErr w:type="spellEnd"/>
      <w:r w:rsidRPr="00D173D3">
        <w:t xml:space="preserve"> dan </w:t>
      </w:r>
      <w:proofErr w:type="spellStart"/>
      <w:r w:rsidRPr="00D173D3">
        <w:t>digunakan</w:t>
      </w:r>
      <w:proofErr w:type="spellEnd"/>
      <w:r w:rsidRPr="00D173D3">
        <w:t xml:space="preserve"> </w:t>
      </w:r>
      <w:proofErr w:type="spellStart"/>
      <w:r w:rsidRPr="00D173D3">
        <w:t>sebagai</w:t>
      </w:r>
      <w:proofErr w:type="spellEnd"/>
      <w:r w:rsidRPr="00D173D3">
        <w:t xml:space="preserve"> </w:t>
      </w:r>
      <w:proofErr w:type="spellStart"/>
      <w:r w:rsidRPr="00D173D3">
        <w:t>acuan</w:t>
      </w:r>
      <w:proofErr w:type="spellEnd"/>
      <w:r w:rsidRPr="00D173D3">
        <w:t xml:space="preserve"> </w:t>
      </w:r>
      <w:proofErr w:type="spellStart"/>
      <w:r w:rsidRPr="00D173D3">
        <w:t>penulisan</w:t>
      </w:r>
      <w:proofErr w:type="spellEnd"/>
      <w:r w:rsidRPr="00D173D3">
        <w:t xml:space="preserve"> </w:t>
      </w:r>
      <w:proofErr w:type="spellStart"/>
      <w:r w:rsidRPr="00D173D3">
        <w:t>resep</w:t>
      </w:r>
      <w:proofErr w:type="spellEnd"/>
      <w:r w:rsidRPr="00D173D3">
        <w:t xml:space="preserve"> pada </w:t>
      </w:r>
      <w:proofErr w:type="spellStart"/>
      <w:r w:rsidRPr="00D173D3">
        <w:t>pelaksanaan</w:t>
      </w:r>
      <w:proofErr w:type="spellEnd"/>
      <w:r w:rsidRPr="00D173D3">
        <w:t xml:space="preserve"> </w:t>
      </w:r>
      <w:proofErr w:type="spellStart"/>
      <w:r w:rsidRPr="00D173D3">
        <w:t>pelayanan</w:t>
      </w:r>
      <w:proofErr w:type="spellEnd"/>
      <w:r w:rsidRPr="00D173D3">
        <w:t xml:space="preserve"> </w:t>
      </w:r>
      <w:proofErr w:type="spellStart"/>
      <w:r w:rsidRPr="00D173D3">
        <w:t>kesehatan</w:t>
      </w:r>
      <w:proofErr w:type="spellEnd"/>
      <w:r w:rsidRPr="00D173D3">
        <w:t xml:space="preserve"> </w:t>
      </w:r>
      <w:proofErr w:type="spellStart"/>
      <w:r w:rsidRPr="00D173D3">
        <w:t>dalam</w:t>
      </w:r>
      <w:proofErr w:type="spellEnd"/>
      <w:r w:rsidRPr="00D173D3">
        <w:t xml:space="preserve"> </w:t>
      </w:r>
      <w:proofErr w:type="spellStart"/>
      <w:r w:rsidRPr="00D173D3">
        <w:t>penyelenggaraan</w:t>
      </w:r>
      <w:proofErr w:type="spellEnd"/>
      <w:r w:rsidRPr="00D173D3">
        <w:t xml:space="preserve"> program </w:t>
      </w:r>
      <w:proofErr w:type="spellStart"/>
      <w:r w:rsidRPr="00D173D3">
        <w:t>jaminan</w:t>
      </w:r>
      <w:proofErr w:type="spellEnd"/>
      <w:r w:rsidRPr="00D173D3">
        <w:t xml:space="preserve"> </w:t>
      </w:r>
      <w:proofErr w:type="spellStart"/>
      <w:r w:rsidRPr="00D173D3">
        <w:t>kesehatan</w:t>
      </w:r>
      <w:proofErr w:type="spellEnd"/>
      <w:r w:rsidRPr="00D173D3">
        <w:t xml:space="preserve">. </w:t>
      </w:r>
      <w:proofErr w:type="spellStart"/>
      <w:r w:rsidRPr="00D173D3">
        <w:t>Dalam</w:t>
      </w:r>
      <w:proofErr w:type="spellEnd"/>
      <w:r w:rsidRPr="00D173D3">
        <w:t xml:space="preserve"> </w:t>
      </w:r>
      <w:proofErr w:type="spellStart"/>
      <w:r w:rsidRPr="00D173D3">
        <w:t>hal</w:t>
      </w:r>
      <w:proofErr w:type="spellEnd"/>
      <w:r w:rsidRPr="00D173D3">
        <w:t xml:space="preserve"> </w:t>
      </w:r>
      <w:proofErr w:type="spellStart"/>
      <w:r w:rsidRPr="00D173D3">
        <w:t>obat</w:t>
      </w:r>
      <w:proofErr w:type="spellEnd"/>
      <w:r w:rsidRPr="00D173D3">
        <w:t xml:space="preserve"> yang </w:t>
      </w:r>
      <w:proofErr w:type="spellStart"/>
      <w:r w:rsidRPr="00D173D3">
        <w:t>dibutuhkan</w:t>
      </w:r>
      <w:proofErr w:type="spellEnd"/>
      <w:r w:rsidRPr="00D173D3">
        <w:t xml:space="preserve"> </w:t>
      </w:r>
      <w:proofErr w:type="spellStart"/>
      <w:r w:rsidRPr="00D173D3">
        <w:t>tidak</w:t>
      </w:r>
      <w:proofErr w:type="spellEnd"/>
      <w:r w:rsidRPr="00D173D3">
        <w:t xml:space="preserve"> </w:t>
      </w:r>
      <w:proofErr w:type="spellStart"/>
      <w:r w:rsidRPr="00D173D3">
        <w:t>tercantum</w:t>
      </w:r>
      <w:proofErr w:type="spellEnd"/>
      <w:r w:rsidRPr="00D173D3">
        <w:t xml:space="preserve"> </w:t>
      </w:r>
      <w:proofErr w:type="spellStart"/>
      <w:r w:rsidRPr="00D173D3">
        <w:t>dalam</w:t>
      </w:r>
      <w:proofErr w:type="spellEnd"/>
      <w:r w:rsidRPr="00D173D3">
        <w:t xml:space="preserve"> </w:t>
      </w:r>
      <w:proofErr w:type="spellStart"/>
      <w:r w:rsidRPr="00D173D3">
        <w:t>Formularium</w:t>
      </w:r>
      <w:proofErr w:type="spellEnd"/>
      <w:r w:rsidRPr="00D173D3">
        <w:t xml:space="preserve"> Nasional, </w:t>
      </w:r>
      <w:proofErr w:type="spellStart"/>
      <w:r w:rsidRPr="00D173D3">
        <w:t>dapat</w:t>
      </w:r>
      <w:proofErr w:type="spellEnd"/>
      <w:r w:rsidRPr="00D173D3">
        <w:t xml:space="preserve"> </w:t>
      </w:r>
      <w:proofErr w:type="spellStart"/>
      <w:r w:rsidRPr="00D173D3">
        <w:t>digunakan</w:t>
      </w:r>
      <w:proofErr w:type="spellEnd"/>
      <w:r w:rsidRPr="00D173D3">
        <w:t xml:space="preserve"> </w:t>
      </w:r>
      <w:proofErr w:type="spellStart"/>
      <w:r w:rsidRPr="00D173D3">
        <w:t>obat</w:t>
      </w:r>
      <w:proofErr w:type="spellEnd"/>
      <w:r w:rsidRPr="00D173D3">
        <w:t xml:space="preserve"> lain </w:t>
      </w:r>
      <w:proofErr w:type="spellStart"/>
      <w:r w:rsidRPr="00D173D3">
        <w:t>secara</w:t>
      </w:r>
      <w:proofErr w:type="spellEnd"/>
      <w:r w:rsidRPr="00D173D3">
        <w:t xml:space="preserve"> </w:t>
      </w:r>
      <w:proofErr w:type="spellStart"/>
      <w:r w:rsidRPr="00D173D3">
        <w:t>terbatas</w:t>
      </w:r>
      <w:proofErr w:type="spellEnd"/>
      <w:r w:rsidRPr="00D173D3">
        <w:t xml:space="preserve"> </w:t>
      </w:r>
      <w:proofErr w:type="spellStart"/>
      <w:r w:rsidRPr="00D173D3">
        <w:t>berdasarkan</w:t>
      </w:r>
      <w:proofErr w:type="spellEnd"/>
      <w:r w:rsidRPr="00D173D3">
        <w:t xml:space="preserve"> </w:t>
      </w:r>
      <w:proofErr w:type="spellStart"/>
      <w:r w:rsidRPr="00D173D3">
        <w:t>persetujuan</w:t>
      </w:r>
      <w:proofErr w:type="spellEnd"/>
      <w:r w:rsidRPr="00D173D3">
        <w:t xml:space="preserve"> </w:t>
      </w:r>
      <w:proofErr w:type="spellStart"/>
      <w:r w:rsidRPr="00D173D3">
        <w:t>Kepala</w:t>
      </w:r>
      <w:proofErr w:type="spellEnd"/>
      <w:r w:rsidRPr="00D173D3">
        <w:t xml:space="preserve"> </w:t>
      </w:r>
      <w:proofErr w:type="spellStart"/>
      <w:r w:rsidRPr="00D173D3">
        <w:t>puskesmas</w:t>
      </w:r>
      <w:proofErr w:type="spellEnd"/>
      <w:r w:rsidRPr="00D173D3">
        <w:t xml:space="preserve"> </w:t>
      </w:r>
      <w:proofErr w:type="spellStart"/>
      <w:r w:rsidRPr="00D173D3">
        <w:t>setempat</w:t>
      </w:r>
      <w:proofErr w:type="spellEnd"/>
      <w:r w:rsidRPr="00D173D3">
        <w:t xml:space="preserve">. </w:t>
      </w:r>
      <w:proofErr w:type="spellStart"/>
      <w:r w:rsidRPr="00D173D3">
        <w:t>Kesesuaian</w:t>
      </w:r>
      <w:proofErr w:type="spellEnd"/>
      <w:r w:rsidRPr="00D173D3">
        <w:rPr>
          <w:spacing w:val="-2"/>
        </w:rPr>
        <w:t xml:space="preserve"> </w:t>
      </w:r>
      <w:r w:rsidRPr="00D173D3">
        <w:t>Item</w:t>
      </w:r>
      <w:r w:rsidRPr="00D173D3">
        <w:rPr>
          <w:spacing w:val="-1"/>
        </w:rPr>
        <w:t xml:space="preserve"> </w:t>
      </w:r>
      <w:proofErr w:type="spellStart"/>
      <w:r w:rsidRPr="00D173D3">
        <w:t>Obat</w:t>
      </w:r>
      <w:proofErr w:type="spellEnd"/>
      <w:r w:rsidRPr="00D173D3">
        <w:rPr>
          <w:spacing w:val="-1"/>
        </w:rPr>
        <w:t xml:space="preserve"> </w:t>
      </w:r>
      <w:proofErr w:type="spellStart"/>
      <w:r w:rsidRPr="00D173D3">
        <w:t>dengan</w:t>
      </w:r>
      <w:proofErr w:type="spellEnd"/>
      <w:r w:rsidRPr="00D173D3">
        <w:t xml:space="preserve"> FORNAS</w:t>
      </w:r>
      <w:r w:rsidRPr="00D173D3">
        <w:rPr>
          <w:spacing w:val="-3"/>
        </w:rPr>
        <w:t xml:space="preserve"> </w:t>
      </w:r>
      <w:r w:rsidRPr="00D173D3">
        <w:t>di</w:t>
      </w:r>
      <w:r w:rsidRPr="00D173D3">
        <w:rPr>
          <w:spacing w:val="-1"/>
        </w:rPr>
        <w:t xml:space="preserve"> </w:t>
      </w:r>
      <w:proofErr w:type="spellStart"/>
      <w:r w:rsidRPr="00D173D3">
        <w:t>Puskesmas</w:t>
      </w:r>
      <w:proofErr w:type="spellEnd"/>
      <w:r w:rsidRPr="00D173D3">
        <w:rPr>
          <w:spacing w:val="-3"/>
        </w:rPr>
        <w:t xml:space="preserve"> </w:t>
      </w:r>
      <w:proofErr w:type="spellStart"/>
      <w:r w:rsidRPr="00D173D3">
        <w:t>Penfui</w:t>
      </w:r>
      <w:proofErr w:type="spellEnd"/>
      <w:r w:rsidRPr="00D173D3">
        <w:rPr>
          <w:spacing w:val="-4"/>
        </w:rPr>
        <w:t xml:space="preserve"> </w:t>
      </w:r>
      <w:r w:rsidRPr="00D173D3">
        <w:t xml:space="preserve">Kota </w:t>
      </w:r>
      <w:proofErr w:type="spellStart"/>
      <w:r w:rsidRPr="00D173D3">
        <w:t>Kupang</w:t>
      </w:r>
      <w:proofErr w:type="spellEnd"/>
      <w:r w:rsidRPr="00D173D3">
        <w:t xml:space="preserve"> </w:t>
      </w:r>
      <w:proofErr w:type="spellStart"/>
      <w:r w:rsidRPr="00D173D3">
        <w:t>adalah</w:t>
      </w:r>
      <w:proofErr w:type="spellEnd"/>
      <w:r w:rsidRPr="00D173D3">
        <w:t xml:space="preserve"> 41%. Hasil </w:t>
      </w:r>
      <w:proofErr w:type="spellStart"/>
      <w:r w:rsidRPr="00D173D3">
        <w:t>ini</w:t>
      </w:r>
      <w:proofErr w:type="spellEnd"/>
      <w:r w:rsidRPr="00D173D3">
        <w:t xml:space="preserve"> </w:t>
      </w:r>
      <w:proofErr w:type="spellStart"/>
      <w:r w:rsidRPr="00D173D3">
        <w:t>menunjukkan</w:t>
      </w:r>
      <w:proofErr w:type="spellEnd"/>
      <w:r w:rsidRPr="00D173D3">
        <w:t xml:space="preserve"> pada </w:t>
      </w:r>
      <w:proofErr w:type="spellStart"/>
      <w:r w:rsidRPr="00D173D3">
        <w:t>indikator</w:t>
      </w:r>
      <w:proofErr w:type="spellEnd"/>
      <w:r w:rsidRPr="00D173D3">
        <w:t xml:space="preserve"> </w:t>
      </w:r>
      <w:proofErr w:type="spellStart"/>
      <w:r w:rsidRPr="00D173D3">
        <w:t>kesesuaian</w:t>
      </w:r>
      <w:proofErr w:type="spellEnd"/>
      <w:r w:rsidRPr="00D173D3">
        <w:t xml:space="preserve"> item </w:t>
      </w:r>
      <w:proofErr w:type="spellStart"/>
      <w:r w:rsidRPr="00D173D3">
        <w:t>obat</w:t>
      </w:r>
      <w:proofErr w:type="spellEnd"/>
      <w:r w:rsidRPr="00D173D3">
        <w:t xml:space="preserve"> </w:t>
      </w:r>
      <w:proofErr w:type="spellStart"/>
      <w:r w:rsidRPr="00D173D3">
        <w:t>dengan</w:t>
      </w:r>
      <w:proofErr w:type="spellEnd"/>
      <w:r w:rsidRPr="00D173D3">
        <w:t xml:space="preserve"> FORNAS </w:t>
      </w:r>
      <w:proofErr w:type="spellStart"/>
      <w:r w:rsidRPr="00D173D3">
        <w:t>masih</w:t>
      </w:r>
      <w:proofErr w:type="spellEnd"/>
      <w:r w:rsidRPr="00D173D3">
        <w:t xml:space="preserve"> </w:t>
      </w:r>
      <w:proofErr w:type="spellStart"/>
      <w:r w:rsidRPr="00D173D3">
        <w:t>dibawah</w:t>
      </w:r>
      <w:proofErr w:type="spellEnd"/>
      <w:r w:rsidRPr="00D173D3">
        <w:t xml:space="preserve"> </w:t>
      </w:r>
      <w:proofErr w:type="spellStart"/>
      <w:r w:rsidRPr="00D173D3">
        <w:t>standar</w:t>
      </w:r>
      <w:proofErr w:type="spellEnd"/>
      <w:r w:rsidRPr="00D173D3">
        <w:t xml:space="preserve"> 100% (</w:t>
      </w:r>
      <w:proofErr w:type="spellStart"/>
      <w:r w:rsidRPr="00D173D3">
        <w:t>kemenkes</w:t>
      </w:r>
      <w:proofErr w:type="spellEnd"/>
      <w:r w:rsidRPr="00D173D3">
        <w:t xml:space="preserve"> RI 2010). Hal </w:t>
      </w:r>
      <w:proofErr w:type="spellStart"/>
      <w:r w:rsidRPr="00D173D3">
        <w:t>ini</w:t>
      </w:r>
      <w:proofErr w:type="spellEnd"/>
      <w:r w:rsidRPr="00D173D3">
        <w:t xml:space="preserve"> </w:t>
      </w:r>
      <w:proofErr w:type="spellStart"/>
      <w:r w:rsidRPr="00D173D3">
        <w:t>berarti</w:t>
      </w:r>
      <w:proofErr w:type="spellEnd"/>
      <w:r w:rsidRPr="00D173D3">
        <w:t xml:space="preserve"> RSOJ </w:t>
      </w:r>
      <w:proofErr w:type="spellStart"/>
      <w:r w:rsidRPr="00D173D3">
        <w:t>Pertamina</w:t>
      </w:r>
      <w:proofErr w:type="spellEnd"/>
      <w:r w:rsidRPr="00D173D3">
        <w:t xml:space="preserve"> Makassar </w:t>
      </w:r>
      <w:proofErr w:type="spellStart"/>
      <w:r w:rsidRPr="00D173D3">
        <w:t>dalam</w:t>
      </w:r>
      <w:proofErr w:type="spellEnd"/>
      <w:r w:rsidRPr="00D173D3">
        <w:t xml:space="preserve"> </w:t>
      </w:r>
      <w:proofErr w:type="spellStart"/>
      <w:r w:rsidRPr="00D173D3">
        <w:t>merencanakan</w:t>
      </w:r>
      <w:proofErr w:type="spellEnd"/>
      <w:r w:rsidRPr="00D173D3">
        <w:t xml:space="preserve"> </w:t>
      </w:r>
      <w:proofErr w:type="spellStart"/>
      <w:r w:rsidRPr="00D173D3">
        <w:t>kebutuhan</w:t>
      </w:r>
      <w:proofErr w:type="spellEnd"/>
      <w:r w:rsidRPr="00D173D3">
        <w:t xml:space="preserve"> </w:t>
      </w:r>
      <w:proofErr w:type="spellStart"/>
      <w:r w:rsidRPr="00D173D3">
        <w:t>obat</w:t>
      </w:r>
      <w:proofErr w:type="spellEnd"/>
      <w:r w:rsidRPr="00D173D3">
        <w:t xml:space="preserve"> </w:t>
      </w:r>
      <w:proofErr w:type="spellStart"/>
      <w:r w:rsidRPr="00D173D3">
        <w:t>belum</w:t>
      </w:r>
      <w:proofErr w:type="spellEnd"/>
      <w:r w:rsidRPr="00D173D3">
        <w:t xml:space="preserve"> 100% </w:t>
      </w:r>
      <w:proofErr w:type="spellStart"/>
      <w:r w:rsidRPr="00D173D3">
        <w:t>berpedoman</w:t>
      </w:r>
      <w:proofErr w:type="spellEnd"/>
      <w:r w:rsidRPr="00D173D3">
        <w:t xml:space="preserve"> pada </w:t>
      </w:r>
      <w:proofErr w:type="spellStart"/>
      <w:r w:rsidRPr="00D173D3">
        <w:t>Formularium</w:t>
      </w:r>
      <w:proofErr w:type="spellEnd"/>
      <w:r w:rsidRPr="00D173D3">
        <w:t xml:space="preserve"> Nasional. </w:t>
      </w:r>
      <w:proofErr w:type="spellStart"/>
      <w:r w:rsidRPr="00D173D3">
        <w:t>Penyebab</w:t>
      </w:r>
      <w:proofErr w:type="spellEnd"/>
      <w:r w:rsidRPr="00D173D3">
        <w:t xml:space="preserve"> </w:t>
      </w:r>
      <w:proofErr w:type="spellStart"/>
      <w:r w:rsidRPr="00D173D3">
        <w:t>jenis</w:t>
      </w:r>
      <w:proofErr w:type="spellEnd"/>
      <w:r w:rsidRPr="00D173D3">
        <w:t xml:space="preserve"> item </w:t>
      </w:r>
      <w:proofErr w:type="spellStart"/>
      <w:r w:rsidRPr="00D173D3">
        <w:t>obat</w:t>
      </w:r>
      <w:proofErr w:type="spellEnd"/>
      <w:r w:rsidRPr="00D173D3">
        <w:t xml:space="preserve"> yang </w:t>
      </w:r>
      <w:proofErr w:type="spellStart"/>
      <w:r w:rsidRPr="00D173D3">
        <w:t>tidak</w:t>
      </w:r>
      <w:proofErr w:type="spellEnd"/>
      <w:r w:rsidRPr="00D173D3">
        <w:t xml:space="preserve"> </w:t>
      </w:r>
      <w:proofErr w:type="spellStart"/>
      <w:r w:rsidRPr="00D173D3">
        <w:t>masuk</w:t>
      </w:r>
      <w:proofErr w:type="spellEnd"/>
      <w:r w:rsidRPr="00D173D3">
        <w:t xml:space="preserve"> </w:t>
      </w:r>
      <w:proofErr w:type="spellStart"/>
      <w:r w:rsidRPr="00D173D3">
        <w:t>dalam</w:t>
      </w:r>
      <w:proofErr w:type="spellEnd"/>
      <w:r w:rsidRPr="00D173D3">
        <w:t xml:space="preserve"> </w:t>
      </w:r>
      <w:proofErr w:type="spellStart"/>
      <w:r w:rsidRPr="00D173D3">
        <w:t>Formularium</w:t>
      </w:r>
      <w:proofErr w:type="spellEnd"/>
      <w:r w:rsidRPr="00D173D3">
        <w:t xml:space="preserve"> Nasional </w:t>
      </w:r>
      <w:proofErr w:type="spellStart"/>
      <w:r w:rsidRPr="00D173D3">
        <w:t>namun</w:t>
      </w:r>
      <w:proofErr w:type="spellEnd"/>
      <w:r w:rsidRPr="00D173D3">
        <w:t xml:space="preserve"> yang </w:t>
      </w:r>
      <w:proofErr w:type="spellStart"/>
      <w:r w:rsidRPr="00D173D3">
        <w:t>ada</w:t>
      </w:r>
      <w:proofErr w:type="spellEnd"/>
      <w:r w:rsidRPr="00D173D3">
        <w:t xml:space="preserve"> di RSOJ </w:t>
      </w:r>
      <w:proofErr w:type="spellStart"/>
      <w:r w:rsidRPr="00D173D3">
        <w:t>Pertamina</w:t>
      </w:r>
      <w:proofErr w:type="spellEnd"/>
      <w:r w:rsidRPr="00D173D3">
        <w:t xml:space="preserve"> Makassar </w:t>
      </w:r>
      <w:proofErr w:type="spellStart"/>
      <w:r w:rsidRPr="00D173D3">
        <w:t>adalah</w:t>
      </w:r>
      <w:proofErr w:type="spellEnd"/>
      <w:r w:rsidRPr="00D173D3">
        <w:t xml:space="preserve"> </w:t>
      </w:r>
      <w:proofErr w:type="spellStart"/>
      <w:r w:rsidRPr="00D173D3">
        <w:t>obat</w:t>
      </w:r>
      <w:proofErr w:type="spellEnd"/>
      <w:r w:rsidRPr="00D173D3">
        <w:t xml:space="preserve"> </w:t>
      </w:r>
      <w:proofErr w:type="spellStart"/>
      <w:r w:rsidRPr="00D173D3">
        <w:t>dengan</w:t>
      </w:r>
      <w:proofErr w:type="spellEnd"/>
      <w:r w:rsidRPr="00D173D3">
        <w:t xml:space="preserve"> </w:t>
      </w:r>
      <w:proofErr w:type="spellStart"/>
      <w:r w:rsidRPr="00D173D3">
        <w:t>merek</w:t>
      </w:r>
      <w:proofErr w:type="spellEnd"/>
      <w:r w:rsidRPr="00D173D3">
        <w:t xml:space="preserve"> </w:t>
      </w:r>
      <w:proofErr w:type="spellStart"/>
      <w:r w:rsidRPr="00D173D3">
        <w:t>dagang</w:t>
      </w:r>
      <w:proofErr w:type="spellEnd"/>
      <w:r w:rsidRPr="00D173D3">
        <w:rPr>
          <w:spacing w:val="-3"/>
        </w:rPr>
        <w:t xml:space="preserve"> </w:t>
      </w:r>
      <w:r w:rsidRPr="00D173D3">
        <w:t xml:space="preserve">dan </w:t>
      </w:r>
      <w:proofErr w:type="spellStart"/>
      <w:r w:rsidRPr="00D173D3">
        <w:t>beberapa</w:t>
      </w:r>
      <w:proofErr w:type="spellEnd"/>
      <w:r w:rsidRPr="00D173D3">
        <w:rPr>
          <w:spacing w:val="-1"/>
        </w:rPr>
        <w:t xml:space="preserve"> </w:t>
      </w:r>
      <w:proofErr w:type="spellStart"/>
      <w:r w:rsidRPr="00D173D3">
        <w:t>obat</w:t>
      </w:r>
      <w:proofErr w:type="spellEnd"/>
      <w:r w:rsidRPr="00D173D3">
        <w:rPr>
          <w:spacing w:val="-1"/>
        </w:rPr>
        <w:t xml:space="preserve"> </w:t>
      </w:r>
      <w:r w:rsidRPr="00D173D3">
        <w:t>yang</w:t>
      </w:r>
      <w:r w:rsidRPr="00D173D3">
        <w:rPr>
          <w:spacing w:val="-3"/>
        </w:rPr>
        <w:t xml:space="preserve"> </w:t>
      </w:r>
      <w:proofErr w:type="spellStart"/>
      <w:r w:rsidRPr="00D173D3">
        <w:t>memang</w:t>
      </w:r>
      <w:proofErr w:type="spellEnd"/>
      <w:r w:rsidRPr="00D173D3">
        <w:rPr>
          <w:spacing w:val="-3"/>
        </w:rPr>
        <w:t xml:space="preserve"> </w:t>
      </w:r>
      <w:proofErr w:type="spellStart"/>
      <w:r w:rsidRPr="00D173D3">
        <w:t>tidak</w:t>
      </w:r>
      <w:proofErr w:type="spellEnd"/>
      <w:r w:rsidRPr="00D173D3">
        <w:t xml:space="preserve"> </w:t>
      </w:r>
      <w:proofErr w:type="spellStart"/>
      <w:r w:rsidRPr="00D173D3">
        <w:t>wajib</w:t>
      </w:r>
      <w:proofErr w:type="spellEnd"/>
      <w:r w:rsidRPr="00D173D3">
        <w:t xml:space="preserve"> </w:t>
      </w:r>
      <w:proofErr w:type="spellStart"/>
      <w:r w:rsidRPr="00D173D3">
        <w:t>tersedia</w:t>
      </w:r>
      <w:proofErr w:type="spellEnd"/>
      <w:r w:rsidRPr="00D173D3">
        <w:t xml:space="preserve"> di</w:t>
      </w:r>
      <w:r w:rsidRPr="00D173D3">
        <w:rPr>
          <w:spacing w:val="-1"/>
        </w:rPr>
        <w:t xml:space="preserve"> </w:t>
      </w:r>
      <w:proofErr w:type="spellStart"/>
      <w:r w:rsidRPr="00D173D3">
        <w:t>fasilitas</w:t>
      </w:r>
      <w:proofErr w:type="spellEnd"/>
      <w:r w:rsidRPr="00D173D3">
        <w:t xml:space="preserve"> </w:t>
      </w:r>
      <w:proofErr w:type="spellStart"/>
      <w:r w:rsidRPr="00D173D3">
        <w:t>kesehatan</w:t>
      </w:r>
      <w:proofErr w:type="spellEnd"/>
      <w:r w:rsidRPr="00D173D3">
        <w:t xml:space="preserve"> </w:t>
      </w:r>
      <w:proofErr w:type="spellStart"/>
      <w:r w:rsidRPr="00D173D3">
        <w:t>tingkat</w:t>
      </w:r>
      <w:proofErr w:type="spellEnd"/>
      <w:r w:rsidRPr="00D173D3">
        <w:t xml:space="preserve"> I.</w:t>
      </w:r>
    </w:p>
    <w:p w14:paraId="575EB693" w14:textId="77777777" w:rsidR="007078A2" w:rsidRPr="00D173D3" w:rsidRDefault="007078A2" w:rsidP="00D173D3">
      <w:pPr>
        <w:pStyle w:val="ListParagraph"/>
        <w:numPr>
          <w:ilvl w:val="3"/>
          <w:numId w:val="10"/>
        </w:numPr>
        <w:suppressAutoHyphens w:val="0"/>
        <w:spacing w:line="360" w:lineRule="auto"/>
        <w:ind w:leftChars="0" w:left="0" w:firstLineChars="0" w:hanging="2"/>
        <w:jc w:val="both"/>
        <w:textDirection w:val="lrTb"/>
        <w:textAlignment w:val="auto"/>
        <w:outlineLvl w:val="9"/>
        <w:rPr>
          <w:b/>
          <w:bCs/>
          <w:i/>
          <w:iCs/>
        </w:rPr>
      </w:pPr>
      <w:proofErr w:type="spellStart"/>
      <w:r w:rsidRPr="00D173D3">
        <w:rPr>
          <w:i/>
          <w:iCs/>
        </w:rPr>
        <w:t>Procuretmen</w:t>
      </w:r>
      <w:proofErr w:type="spellEnd"/>
    </w:p>
    <w:p w14:paraId="678EFBCB" w14:textId="77777777" w:rsidR="007078A2" w:rsidRPr="00D173D3" w:rsidRDefault="007078A2" w:rsidP="00D173D3">
      <w:pPr>
        <w:pStyle w:val="ListParagraph"/>
        <w:spacing w:line="360" w:lineRule="auto"/>
        <w:ind w:left="0" w:hanging="2"/>
        <w:jc w:val="both"/>
      </w:pPr>
      <w:proofErr w:type="spellStart"/>
      <w:r w:rsidRPr="00D173D3">
        <w:t>Tahap</w:t>
      </w:r>
      <w:proofErr w:type="spellEnd"/>
      <w:r w:rsidRPr="00D173D3">
        <w:t xml:space="preserve"> </w:t>
      </w:r>
      <w:proofErr w:type="spellStart"/>
      <w:r w:rsidRPr="00D173D3">
        <w:rPr>
          <w:i/>
        </w:rPr>
        <w:t>procuretmen</w:t>
      </w:r>
      <w:proofErr w:type="spellEnd"/>
      <w:r w:rsidRPr="00D173D3">
        <w:rPr>
          <w:i/>
        </w:rPr>
        <w:t xml:space="preserve"> </w:t>
      </w:r>
      <w:proofErr w:type="spellStart"/>
      <w:r w:rsidRPr="00D173D3">
        <w:t>merupakan</w:t>
      </w:r>
      <w:proofErr w:type="spellEnd"/>
      <w:r w:rsidRPr="00D173D3">
        <w:t xml:space="preserve"> </w:t>
      </w:r>
      <w:proofErr w:type="spellStart"/>
      <w:r w:rsidRPr="00D173D3">
        <w:t>tahapan</w:t>
      </w:r>
      <w:proofErr w:type="spellEnd"/>
      <w:r w:rsidRPr="00D173D3">
        <w:t xml:space="preserve"> </w:t>
      </w:r>
      <w:proofErr w:type="spellStart"/>
      <w:r w:rsidRPr="00D173D3">
        <w:t>perencanaan</w:t>
      </w:r>
      <w:proofErr w:type="spellEnd"/>
      <w:r w:rsidRPr="00D173D3">
        <w:t xml:space="preserve"> dan </w:t>
      </w:r>
      <w:proofErr w:type="spellStart"/>
      <w:r w:rsidRPr="00D173D3">
        <w:t>pengadaan</w:t>
      </w:r>
      <w:proofErr w:type="spellEnd"/>
      <w:r w:rsidRPr="00D173D3">
        <w:t xml:space="preserve"> </w:t>
      </w:r>
      <w:proofErr w:type="spellStart"/>
      <w:r w:rsidRPr="00D173D3">
        <w:t>kebutuhan</w:t>
      </w:r>
      <w:proofErr w:type="spellEnd"/>
      <w:r w:rsidRPr="00D173D3">
        <w:t xml:space="preserve"> </w:t>
      </w:r>
      <w:proofErr w:type="spellStart"/>
      <w:r w:rsidRPr="00D173D3">
        <w:t>obat</w:t>
      </w:r>
      <w:proofErr w:type="spellEnd"/>
      <w:r w:rsidRPr="00D173D3">
        <w:t xml:space="preserve"> dan BMHP. Sama </w:t>
      </w:r>
      <w:proofErr w:type="spellStart"/>
      <w:r w:rsidRPr="00D173D3">
        <w:t>halnya</w:t>
      </w:r>
      <w:proofErr w:type="spellEnd"/>
      <w:r w:rsidRPr="00D173D3">
        <w:t xml:space="preserve"> </w:t>
      </w:r>
      <w:proofErr w:type="spellStart"/>
      <w:r w:rsidRPr="00D173D3">
        <w:t>dengan</w:t>
      </w:r>
      <w:proofErr w:type="spellEnd"/>
      <w:r w:rsidRPr="00D173D3">
        <w:t xml:space="preserve"> </w:t>
      </w:r>
      <w:proofErr w:type="spellStart"/>
      <w:r w:rsidRPr="00D173D3">
        <w:t>tahap</w:t>
      </w:r>
      <w:proofErr w:type="spellEnd"/>
      <w:r w:rsidRPr="00D173D3">
        <w:t xml:space="preserve"> </w:t>
      </w:r>
      <w:r w:rsidRPr="00D173D3">
        <w:rPr>
          <w:i/>
        </w:rPr>
        <w:t>selection</w:t>
      </w:r>
      <w:r w:rsidRPr="00D173D3">
        <w:t xml:space="preserve">, RSOJ </w:t>
      </w:r>
      <w:proofErr w:type="spellStart"/>
      <w:r w:rsidRPr="00D173D3">
        <w:t>Pertamina</w:t>
      </w:r>
      <w:proofErr w:type="spellEnd"/>
      <w:r w:rsidRPr="00D173D3">
        <w:t xml:space="preserve"> Makassar </w:t>
      </w:r>
      <w:proofErr w:type="spellStart"/>
      <w:r w:rsidRPr="00D173D3">
        <w:t>melakukan</w:t>
      </w:r>
      <w:proofErr w:type="spellEnd"/>
      <w:r w:rsidRPr="00D173D3">
        <w:t xml:space="preserve"> </w:t>
      </w:r>
      <w:proofErr w:type="spellStart"/>
      <w:r w:rsidRPr="00D173D3">
        <w:t>perencanaan</w:t>
      </w:r>
      <w:proofErr w:type="spellEnd"/>
      <w:r w:rsidRPr="00D173D3">
        <w:t xml:space="preserve"> dan </w:t>
      </w:r>
      <w:proofErr w:type="spellStart"/>
      <w:r w:rsidRPr="00D173D3">
        <w:t>pengadaan</w:t>
      </w:r>
      <w:proofErr w:type="spellEnd"/>
      <w:r w:rsidRPr="00D173D3">
        <w:t>.</w:t>
      </w:r>
    </w:p>
    <w:p w14:paraId="735E9C25" w14:textId="77777777" w:rsidR="007078A2" w:rsidRPr="00D173D3" w:rsidRDefault="007078A2" w:rsidP="00D173D3">
      <w:pPr>
        <w:pStyle w:val="ListParagraph"/>
        <w:numPr>
          <w:ilvl w:val="4"/>
          <w:numId w:val="10"/>
        </w:numPr>
        <w:suppressAutoHyphens w:val="0"/>
        <w:spacing w:line="360" w:lineRule="auto"/>
        <w:ind w:leftChars="0" w:left="0" w:firstLineChars="0" w:hanging="2"/>
        <w:jc w:val="both"/>
        <w:textDirection w:val="lrTb"/>
        <w:textAlignment w:val="auto"/>
        <w:outlineLvl w:val="9"/>
      </w:pPr>
      <w:proofErr w:type="spellStart"/>
      <w:r w:rsidRPr="00D173D3">
        <w:lastRenderedPageBreak/>
        <w:t>Kesesuaian</w:t>
      </w:r>
      <w:proofErr w:type="spellEnd"/>
      <w:r w:rsidRPr="00D173D3">
        <w:rPr>
          <w:spacing w:val="-2"/>
        </w:rPr>
        <w:t xml:space="preserve"> </w:t>
      </w:r>
      <w:r w:rsidRPr="00D173D3">
        <w:t>item</w:t>
      </w:r>
      <w:r w:rsidRPr="00D173D3">
        <w:rPr>
          <w:spacing w:val="-2"/>
        </w:rPr>
        <w:t xml:space="preserve"> </w:t>
      </w:r>
      <w:r w:rsidRPr="00D173D3">
        <w:t>dan</w:t>
      </w:r>
      <w:r w:rsidRPr="00D173D3">
        <w:rPr>
          <w:spacing w:val="-2"/>
        </w:rPr>
        <w:t xml:space="preserve"> </w:t>
      </w:r>
      <w:proofErr w:type="spellStart"/>
      <w:r w:rsidRPr="00D173D3">
        <w:t>jumlah</w:t>
      </w:r>
      <w:proofErr w:type="spellEnd"/>
      <w:r w:rsidRPr="00D173D3">
        <w:rPr>
          <w:spacing w:val="-1"/>
        </w:rPr>
        <w:t xml:space="preserve"> </w:t>
      </w:r>
      <w:proofErr w:type="spellStart"/>
      <w:r w:rsidRPr="00D173D3">
        <w:rPr>
          <w:spacing w:val="-2"/>
        </w:rPr>
        <w:t>permintaan</w:t>
      </w:r>
      <w:proofErr w:type="spellEnd"/>
    </w:p>
    <w:p w14:paraId="0F992BE2" w14:textId="77777777" w:rsidR="007078A2" w:rsidRPr="00D173D3" w:rsidRDefault="007078A2" w:rsidP="00D173D3">
      <w:pPr>
        <w:pStyle w:val="ListParagraph"/>
        <w:spacing w:line="360" w:lineRule="auto"/>
        <w:ind w:left="0" w:hanging="2"/>
        <w:jc w:val="both"/>
      </w:pPr>
      <w:proofErr w:type="spellStart"/>
      <w:r w:rsidRPr="00D173D3">
        <w:t>Berdasarkan</w:t>
      </w:r>
      <w:proofErr w:type="spellEnd"/>
      <w:r w:rsidRPr="00D173D3">
        <w:t xml:space="preserve"> </w:t>
      </w:r>
      <w:proofErr w:type="spellStart"/>
      <w:r w:rsidRPr="00D173D3">
        <w:t>hasil</w:t>
      </w:r>
      <w:proofErr w:type="spellEnd"/>
      <w:r w:rsidRPr="00D173D3">
        <w:t xml:space="preserve"> </w:t>
      </w:r>
      <w:proofErr w:type="spellStart"/>
      <w:r w:rsidRPr="00D173D3">
        <w:t>penelitian</w:t>
      </w:r>
      <w:proofErr w:type="spellEnd"/>
      <w:r w:rsidRPr="00D173D3">
        <w:t xml:space="preserve"> yang di </w:t>
      </w:r>
      <w:proofErr w:type="spellStart"/>
      <w:r w:rsidRPr="00D173D3">
        <w:t>lakukan</w:t>
      </w:r>
      <w:proofErr w:type="spellEnd"/>
      <w:r w:rsidRPr="00D173D3">
        <w:t xml:space="preserve"> di RSOJ </w:t>
      </w:r>
      <w:proofErr w:type="spellStart"/>
      <w:r w:rsidRPr="00D173D3">
        <w:t>Pertamina</w:t>
      </w:r>
      <w:proofErr w:type="spellEnd"/>
      <w:r w:rsidRPr="00D173D3">
        <w:t xml:space="preserve"> Makassar </w:t>
      </w:r>
      <w:proofErr w:type="spellStart"/>
      <w:r w:rsidRPr="00D173D3">
        <w:t>diperoleh</w:t>
      </w:r>
      <w:proofErr w:type="spellEnd"/>
      <w:r w:rsidRPr="00D173D3">
        <w:rPr>
          <w:spacing w:val="67"/>
          <w:w w:val="150"/>
        </w:rPr>
        <w:t xml:space="preserve"> </w:t>
      </w:r>
      <w:proofErr w:type="spellStart"/>
      <w:r w:rsidRPr="00D173D3">
        <w:t>kesesuaian</w:t>
      </w:r>
      <w:proofErr w:type="spellEnd"/>
      <w:r w:rsidRPr="00D173D3">
        <w:rPr>
          <w:spacing w:val="72"/>
          <w:w w:val="150"/>
        </w:rPr>
        <w:t xml:space="preserve"> </w:t>
      </w:r>
      <w:r w:rsidRPr="00D173D3">
        <w:t>item</w:t>
      </w:r>
      <w:r w:rsidRPr="00D173D3">
        <w:rPr>
          <w:spacing w:val="70"/>
          <w:w w:val="150"/>
        </w:rPr>
        <w:t xml:space="preserve"> </w:t>
      </w:r>
      <w:r w:rsidRPr="00D173D3">
        <w:t>dan</w:t>
      </w:r>
      <w:r w:rsidRPr="00D173D3">
        <w:rPr>
          <w:spacing w:val="67"/>
          <w:w w:val="150"/>
        </w:rPr>
        <w:t xml:space="preserve"> </w:t>
      </w:r>
      <w:proofErr w:type="spellStart"/>
      <w:r w:rsidRPr="00D173D3">
        <w:t>jumlah</w:t>
      </w:r>
      <w:proofErr w:type="spellEnd"/>
      <w:r w:rsidRPr="00D173D3">
        <w:rPr>
          <w:spacing w:val="68"/>
          <w:w w:val="150"/>
        </w:rPr>
        <w:t xml:space="preserve"> </w:t>
      </w:r>
      <w:proofErr w:type="spellStart"/>
      <w:r w:rsidRPr="00D173D3">
        <w:t>permintaan</w:t>
      </w:r>
      <w:proofErr w:type="spellEnd"/>
      <w:r w:rsidRPr="00D173D3">
        <w:rPr>
          <w:spacing w:val="68"/>
          <w:w w:val="150"/>
        </w:rPr>
        <w:t xml:space="preserve"> </w:t>
      </w:r>
      <w:proofErr w:type="spellStart"/>
      <w:r w:rsidRPr="00D173D3">
        <w:t>adalah</w:t>
      </w:r>
      <w:proofErr w:type="spellEnd"/>
      <w:r w:rsidRPr="00D173D3">
        <w:rPr>
          <w:spacing w:val="71"/>
          <w:w w:val="150"/>
        </w:rPr>
        <w:t xml:space="preserve"> </w:t>
      </w:r>
      <w:r w:rsidRPr="00D173D3">
        <w:t>100%.</w:t>
      </w:r>
      <w:r w:rsidRPr="00D173D3">
        <w:rPr>
          <w:spacing w:val="68"/>
          <w:w w:val="150"/>
        </w:rPr>
        <w:t xml:space="preserve"> </w:t>
      </w:r>
      <w:r w:rsidRPr="00D173D3">
        <w:t>Hasil</w:t>
      </w:r>
      <w:r w:rsidRPr="00D173D3">
        <w:rPr>
          <w:spacing w:val="73"/>
          <w:w w:val="150"/>
        </w:rPr>
        <w:t xml:space="preserve"> </w:t>
      </w:r>
      <w:proofErr w:type="spellStart"/>
      <w:r w:rsidRPr="00D173D3">
        <w:rPr>
          <w:spacing w:val="-5"/>
        </w:rPr>
        <w:t>ini</w:t>
      </w:r>
      <w:proofErr w:type="spellEnd"/>
      <w:r w:rsidRPr="00D173D3">
        <w:rPr>
          <w:spacing w:val="-5"/>
        </w:rPr>
        <w:t xml:space="preserve"> </w:t>
      </w:r>
      <w:proofErr w:type="spellStart"/>
      <w:r w:rsidRPr="00D173D3">
        <w:t>menunjukan</w:t>
      </w:r>
      <w:proofErr w:type="spellEnd"/>
      <w:r w:rsidRPr="00D173D3">
        <w:t xml:space="preserve"> </w:t>
      </w:r>
      <w:proofErr w:type="spellStart"/>
      <w:r w:rsidRPr="00D173D3">
        <w:t>bahwa</w:t>
      </w:r>
      <w:proofErr w:type="spellEnd"/>
      <w:r w:rsidRPr="00D173D3">
        <w:t xml:space="preserve"> proses </w:t>
      </w:r>
      <w:proofErr w:type="spellStart"/>
      <w:r w:rsidRPr="00D173D3">
        <w:t>permintaan</w:t>
      </w:r>
      <w:proofErr w:type="spellEnd"/>
      <w:r w:rsidRPr="00D173D3">
        <w:t xml:space="preserve"> </w:t>
      </w:r>
      <w:proofErr w:type="spellStart"/>
      <w:r w:rsidRPr="00D173D3">
        <w:t>obat</w:t>
      </w:r>
      <w:proofErr w:type="spellEnd"/>
      <w:r w:rsidRPr="00D173D3">
        <w:t xml:space="preserve"> yang </w:t>
      </w:r>
      <w:proofErr w:type="spellStart"/>
      <w:r w:rsidRPr="00D173D3">
        <w:t>dilakukan</w:t>
      </w:r>
      <w:proofErr w:type="spellEnd"/>
      <w:r w:rsidRPr="00D173D3">
        <w:t xml:space="preserve"> oleh RSOJ </w:t>
      </w:r>
      <w:proofErr w:type="spellStart"/>
      <w:r w:rsidRPr="00D173D3">
        <w:t>Pertamina</w:t>
      </w:r>
      <w:proofErr w:type="spellEnd"/>
      <w:r w:rsidRPr="00D173D3">
        <w:t xml:space="preserve"> Makassar </w:t>
      </w:r>
      <w:proofErr w:type="spellStart"/>
      <w:r w:rsidRPr="00D173D3">
        <w:t>sesuai</w:t>
      </w:r>
      <w:proofErr w:type="spellEnd"/>
      <w:r w:rsidRPr="00D173D3">
        <w:t xml:space="preserve"> </w:t>
      </w:r>
      <w:proofErr w:type="spellStart"/>
      <w:r w:rsidRPr="00D173D3">
        <w:t>standar</w:t>
      </w:r>
      <w:proofErr w:type="spellEnd"/>
      <w:r w:rsidRPr="00D173D3">
        <w:t xml:space="preserve"> </w:t>
      </w:r>
      <w:proofErr w:type="spellStart"/>
      <w:r w:rsidRPr="00D173D3">
        <w:t>yaitu</w:t>
      </w:r>
      <w:proofErr w:type="spellEnd"/>
      <w:r w:rsidRPr="00D173D3">
        <w:t xml:space="preserve"> 100%. Data </w:t>
      </w:r>
      <w:proofErr w:type="spellStart"/>
      <w:r w:rsidRPr="00D173D3">
        <w:t>kesesuaian</w:t>
      </w:r>
      <w:proofErr w:type="spellEnd"/>
      <w:r w:rsidRPr="00D173D3">
        <w:t xml:space="preserve"> item dan </w:t>
      </w:r>
      <w:proofErr w:type="spellStart"/>
      <w:r w:rsidRPr="00D173D3">
        <w:t>jumlah</w:t>
      </w:r>
      <w:proofErr w:type="spellEnd"/>
      <w:r w:rsidRPr="00D173D3">
        <w:t xml:space="preserve"> </w:t>
      </w:r>
      <w:proofErr w:type="spellStart"/>
      <w:r w:rsidRPr="00D173D3">
        <w:t>permintaan</w:t>
      </w:r>
      <w:proofErr w:type="spellEnd"/>
      <w:r w:rsidRPr="00D173D3">
        <w:t xml:space="preserve"> </w:t>
      </w:r>
      <w:proofErr w:type="spellStart"/>
      <w:r w:rsidRPr="00D173D3">
        <w:t>diperoleh</w:t>
      </w:r>
      <w:proofErr w:type="spellEnd"/>
      <w:r w:rsidRPr="00D173D3">
        <w:t xml:space="preserve"> </w:t>
      </w:r>
      <w:proofErr w:type="spellStart"/>
      <w:r w:rsidRPr="00D173D3">
        <w:t>dari</w:t>
      </w:r>
      <w:proofErr w:type="spellEnd"/>
      <w:r w:rsidRPr="00D173D3">
        <w:t xml:space="preserve"> </w:t>
      </w:r>
      <w:proofErr w:type="spellStart"/>
      <w:r w:rsidRPr="00D173D3">
        <w:t>jumlah</w:t>
      </w:r>
      <w:proofErr w:type="spellEnd"/>
      <w:r w:rsidRPr="00D173D3">
        <w:t xml:space="preserve"> item </w:t>
      </w:r>
      <w:proofErr w:type="spellStart"/>
      <w:r w:rsidRPr="00D173D3">
        <w:t>obat</w:t>
      </w:r>
      <w:proofErr w:type="spellEnd"/>
      <w:r w:rsidRPr="00D173D3">
        <w:t xml:space="preserve"> yang </w:t>
      </w:r>
      <w:proofErr w:type="spellStart"/>
      <w:r w:rsidRPr="00D173D3">
        <w:t>diterima</w:t>
      </w:r>
      <w:proofErr w:type="spellEnd"/>
      <w:r w:rsidRPr="00D173D3">
        <w:t xml:space="preserve"> </w:t>
      </w:r>
      <w:proofErr w:type="spellStart"/>
      <w:r w:rsidRPr="00D173D3">
        <w:t>dibagi</w:t>
      </w:r>
      <w:proofErr w:type="spellEnd"/>
      <w:r w:rsidRPr="00D173D3">
        <w:t xml:space="preserve"> </w:t>
      </w:r>
      <w:proofErr w:type="spellStart"/>
      <w:r w:rsidRPr="00D173D3">
        <w:t>dengan</w:t>
      </w:r>
      <w:proofErr w:type="spellEnd"/>
      <w:r w:rsidRPr="00D173D3">
        <w:t xml:space="preserve"> </w:t>
      </w:r>
      <w:proofErr w:type="spellStart"/>
      <w:r w:rsidRPr="00D173D3">
        <w:t>jumlah</w:t>
      </w:r>
      <w:proofErr w:type="spellEnd"/>
      <w:r w:rsidRPr="00D173D3">
        <w:t xml:space="preserve"> </w:t>
      </w:r>
      <w:proofErr w:type="spellStart"/>
      <w:r w:rsidRPr="00D173D3">
        <w:t>permintaan</w:t>
      </w:r>
      <w:proofErr w:type="spellEnd"/>
      <w:r w:rsidRPr="00D173D3">
        <w:t xml:space="preserve"> </w:t>
      </w:r>
      <w:proofErr w:type="spellStart"/>
      <w:r w:rsidRPr="00D173D3">
        <w:t>obat</w:t>
      </w:r>
      <w:proofErr w:type="spellEnd"/>
      <w:r w:rsidRPr="00D173D3">
        <w:t xml:space="preserve"> </w:t>
      </w:r>
      <w:proofErr w:type="spellStart"/>
      <w:r w:rsidRPr="00D173D3">
        <w:t>diajukan</w:t>
      </w:r>
      <w:proofErr w:type="spellEnd"/>
      <w:r w:rsidRPr="00D173D3">
        <w:t xml:space="preserve"> </w:t>
      </w:r>
      <w:proofErr w:type="spellStart"/>
      <w:r w:rsidRPr="00D173D3">
        <w:t>dalam</w:t>
      </w:r>
      <w:proofErr w:type="spellEnd"/>
      <w:r w:rsidRPr="00D173D3">
        <w:t xml:space="preserve"> </w:t>
      </w:r>
      <w:proofErr w:type="spellStart"/>
      <w:r w:rsidRPr="00D173D3">
        <w:t>hal</w:t>
      </w:r>
      <w:proofErr w:type="spellEnd"/>
      <w:r w:rsidRPr="00D173D3">
        <w:t xml:space="preserve"> </w:t>
      </w:r>
      <w:proofErr w:type="spellStart"/>
      <w:r w:rsidRPr="00D173D3">
        <w:t>ini</w:t>
      </w:r>
      <w:proofErr w:type="spellEnd"/>
      <w:r w:rsidRPr="00D173D3">
        <w:t xml:space="preserve"> Gudang </w:t>
      </w:r>
      <w:proofErr w:type="spellStart"/>
      <w:r w:rsidRPr="00D173D3">
        <w:t>Farmasi</w:t>
      </w:r>
      <w:proofErr w:type="spellEnd"/>
      <w:r w:rsidRPr="00D173D3">
        <w:t xml:space="preserve"> </w:t>
      </w:r>
      <w:proofErr w:type="spellStart"/>
      <w:r w:rsidRPr="00D173D3">
        <w:t>sesuai</w:t>
      </w:r>
      <w:proofErr w:type="spellEnd"/>
      <w:r w:rsidRPr="00D173D3">
        <w:t xml:space="preserve"> </w:t>
      </w:r>
      <w:proofErr w:type="spellStart"/>
      <w:r w:rsidRPr="00D173D3">
        <w:t>dengan</w:t>
      </w:r>
      <w:proofErr w:type="spellEnd"/>
      <w:r w:rsidRPr="00D173D3">
        <w:rPr>
          <w:spacing w:val="40"/>
        </w:rPr>
        <w:t xml:space="preserve"> </w:t>
      </w:r>
      <w:proofErr w:type="spellStart"/>
      <w:r w:rsidRPr="00D173D3">
        <w:t>perencanaan</w:t>
      </w:r>
      <w:proofErr w:type="spellEnd"/>
      <w:r w:rsidRPr="00D173D3">
        <w:t xml:space="preserve"> </w:t>
      </w:r>
      <w:proofErr w:type="spellStart"/>
      <w:r w:rsidRPr="00D173D3">
        <w:t>kebutuhan</w:t>
      </w:r>
      <w:proofErr w:type="spellEnd"/>
      <w:r w:rsidRPr="00D173D3">
        <w:t xml:space="preserve"> </w:t>
      </w:r>
      <w:proofErr w:type="spellStart"/>
      <w:r w:rsidRPr="00D173D3">
        <w:t>obat</w:t>
      </w:r>
      <w:proofErr w:type="spellEnd"/>
      <w:r w:rsidRPr="00D173D3">
        <w:t xml:space="preserve"> yang </w:t>
      </w:r>
      <w:proofErr w:type="spellStart"/>
      <w:r w:rsidRPr="00D173D3">
        <w:t>telah</w:t>
      </w:r>
      <w:proofErr w:type="spellEnd"/>
      <w:r w:rsidRPr="00D173D3">
        <w:t xml:space="preserve"> </w:t>
      </w:r>
      <w:proofErr w:type="spellStart"/>
      <w:r w:rsidRPr="00D173D3">
        <w:t>dibuat</w:t>
      </w:r>
      <w:proofErr w:type="spellEnd"/>
      <w:r w:rsidRPr="00D173D3">
        <w:t xml:space="preserve"> </w:t>
      </w:r>
      <w:proofErr w:type="spellStart"/>
      <w:r w:rsidRPr="00D173D3">
        <w:t>dengan</w:t>
      </w:r>
      <w:proofErr w:type="spellEnd"/>
      <w:r w:rsidRPr="00D173D3">
        <w:t xml:space="preserve"> </w:t>
      </w:r>
      <w:proofErr w:type="spellStart"/>
      <w:r w:rsidRPr="00D173D3">
        <w:t>menggunakan</w:t>
      </w:r>
      <w:proofErr w:type="spellEnd"/>
      <w:r w:rsidRPr="00D173D3">
        <w:t xml:space="preserve"> format LPLPO. Pada </w:t>
      </w:r>
      <w:proofErr w:type="spellStart"/>
      <w:r w:rsidRPr="00D173D3">
        <w:t>pelaksanaanya</w:t>
      </w:r>
      <w:proofErr w:type="spellEnd"/>
      <w:r w:rsidRPr="00D173D3">
        <w:t xml:space="preserve"> </w:t>
      </w:r>
      <w:proofErr w:type="spellStart"/>
      <w:r w:rsidRPr="00D173D3">
        <w:t>pengelola</w:t>
      </w:r>
      <w:proofErr w:type="spellEnd"/>
      <w:r w:rsidRPr="00D173D3">
        <w:t xml:space="preserve"> </w:t>
      </w:r>
      <w:proofErr w:type="spellStart"/>
      <w:r w:rsidRPr="00D173D3">
        <w:t>perbekalan</w:t>
      </w:r>
      <w:proofErr w:type="spellEnd"/>
      <w:r w:rsidRPr="00D173D3">
        <w:t xml:space="preserve"> </w:t>
      </w:r>
      <w:proofErr w:type="spellStart"/>
      <w:r w:rsidRPr="00D173D3">
        <w:t>farmasi</w:t>
      </w:r>
      <w:proofErr w:type="spellEnd"/>
      <w:r w:rsidRPr="00D173D3">
        <w:t xml:space="preserve"> di RSOJ </w:t>
      </w:r>
      <w:proofErr w:type="spellStart"/>
      <w:r w:rsidRPr="00D173D3">
        <w:t>Pertamina</w:t>
      </w:r>
      <w:proofErr w:type="spellEnd"/>
      <w:r w:rsidRPr="00D173D3">
        <w:t xml:space="preserve"> Makassar </w:t>
      </w:r>
      <w:proofErr w:type="spellStart"/>
      <w:r w:rsidRPr="00D173D3">
        <w:t>selalu</w:t>
      </w:r>
      <w:proofErr w:type="spellEnd"/>
      <w:r w:rsidRPr="00D173D3">
        <w:t xml:space="preserve"> </w:t>
      </w:r>
      <w:proofErr w:type="spellStart"/>
      <w:r w:rsidRPr="00D173D3">
        <w:t>berkomunikasi</w:t>
      </w:r>
      <w:proofErr w:type="spellEnd"/>
      <w:r w:rsidRPr="00D173D3">
        <w:t xml:space="preserve"> </w:t>
      </w:r>
      <w:proofErr w:type="spellStart"/>
      <w:r w:rsidRPr="00D173D3">
        <w:t>secara</w:t>
      </w:r>
      <w:proofErr w:type="spellEnd"/>
      <w:r w:rsidRPr="00D173D3">
        <w:t xml:space="preserve"> </w:t>
      </w:r>
      <w:proofErr w:type="spellStart"/>
      <w:r w:rsidRPr="00D173D3">
        <w:t>aktif</w:t>
      </w:r>
      <w:proofErr w:type="spellEnd"/>
      <w:r w:rsidRPr="00D173D3">
        <w:t xml:space="preserve"> </w:t>
      </w:r>
      <w:proofErr w:type="spellStart"/>
      <w:r w:rsidRPr="00D173D3">
        <w:t>dengan</w:t>
      </w:r>
      <w:proofErr w:type="spellEnd"/>
      <w:r w:rsidRPr="00D173D3">
        <w:t xml:space="preserve"> Gudang </w:t>
      </w:r>
      <w:proofErr w:type="spellStart"/>
      <w:r w:rsidRPr="00D173D3">
        <w:t>Farmasi</w:t>
      </w:r>
      <w:proofErr w:type="spellEnd"/>
      <w:r w:rsidRPr="00D173D3">
        <w:t xml:space="preserve"> </w:t>
      </w:r>
      <w:proofErr w:type="spellStart"/>
      <w:r w:rsidRPr="00D173D3">
        <w:t>untuk</w:t>
      </w:r>
      <w:proofErr w:type="spellEnd"/>
      <w:r w:rsidRPr="00D173D3">
        <w:t xml:space="preserve"> </w:t>
      </w:r>
      <w:proofErr w:type="spellStart"/>
      <w:r w:rsidRPr="00D173D3">
        <w:t>memenuhi</w:t>
      </w:r>
      <w:proofErr w:type="spellEnd"/>
      <w:r w:rsidRPr="00D173D3">
        <w:t xml:space="preserve"> </w:t>
      </w:r>
      <w:proofErr w:type="spellStart"/>
      <w:r w:rsidRPr="00D173D3">
        <w:t>kebutuhan</w:t>
      </w:r>
      <w:proofErr w:type="spellEnd"/>
      <w:r w:rsidRPr="00D173D3">
        <w:t xml:space="preserve"> </w:t>
      </w:r>
      <w:proofErr w:type="spellStart"/>
      <w:r w:rsidRPr="00D173D3">
        <w:t>obat</w:t>
      </w:r>
      <w:proofErr w:type="spellEnd"/>
      <w:r w:rsidRPr="00D173D3">
        <w:t xml:space="preserve"> dan BMHP. </w:t>
      </w:r>
      <w:proofErr w:type="spellStart"/>
      <w:r w:rsidRPr="00D173D3">
        <w:t>Apabila</w:t>
      </w:r>
      <w:proofErr w:type="spellEnd"/>
      <w:r w:rsidRPr="00D173D3">
        <w:t xml:space="preserve"> </w:t>
      </w:r>
      <w:proofErr w:type="spellStart"/>
      <w:r w:rsidRPr="00D173D3">
        <w:t>terjadi</w:t>
      </w:r>
      <w:proofErr w:type="spellEnd"/>
      <w:r w:rsidRPr="00D173D3">
        <w:t xml:space="preserve"> </w:t>
      </w:r>
      <w:proofErr w:type="spellStart"/>
      <w:r w:rsidRPr="00D173D3">
        <w:t>kekosongan</w:t>
      </w:r>
      <w:proofErr w:type="spellEnd"/>
      <w:r w:rsidRPr="00D173D3">
        <w:t xml:space="preserve"> </w:t>
      </w:r>
      <w:proofErr w:type="spellStart"/>
      <w:r w:rsidRPr="00D173D3">
        <w:t>obat</w:t>
      </w:r>
      <w:proofErr w:type="spellEnd"/>
      <w:r w:rsidRPr="00D173D3">
        <w:t xml:space="preserve"> dan BMHP di Gudang </w:t>
      </w:r>
      <w:proofErr w:type="spellStart"/>
      <w:r w:rsidRPr="00D173D3">
        <w:t>Farmasi</w:t>
      </w:r>
      <w:proofErr w:type="spellEnd"/>
      <w:r w:rsidRPr="00D173D3">
        <w:t xml:space="preserve"> </w:t>
      </w:r>
      <w:proofErr w:type="spellStart"/>
      <w:r w:rsidRPr="00D173D3">
        <w:t>maka</w:t>
      </w:r>
      <w:proofErr w:type="spellEnd"/>
      <w:r w:rsidRPr="00D173D3">
        <w:t xml:space="preserve"> </w:t>
      </w:r>
      <w:proofErr w:type="spellStart"/>
      <w:r w:rsidRPr="00D173D3">
        <w:t>akan</w:t>
      </w:r>
      <w:proofErr w:type="spellEnd"/>
      <w:r w:rsidRPr="00D173D3">
        <w:t xml:space="preserve"> </w:t>
      </w:r>
      <w:proofErr w:type="spellStart"/>
      <w:r w:rsidRPr="00D173D3">
        <w:t>diupayakan</w:t>
      </w:r>
      <w:proofErr w:type="spellEnd"/>
      <w:r w:rsidRPr="00D173D3">
        <w:t xml:space="preserve"> </w:t>
      </w:r>
      <w:proofErr w:type="spellStart"/>
      <w:r w:rsidRPr="00D173D3">
        <w:t>penggantian</w:t>
      </w:r>
      <w:proofErr w:type="spellEnd"/>
      <w:r w:rsidRPr="00D173D3">
        <w:t xml:space="preserve"> </w:t>
      </w:r>
      <w:proofErr w:type="spellStart"/>
      <w:r w:rsidRPr="00D173D3">
        <w:t>obat</w:t>
      </w:r>
      <w:proofErr w:type="spellEnd"/>
      <w:r w:rsidRPr="00D173D3">
        <w:t xml:space="preserve"> </w:t>
      </w:r>
      <w:proofErr w:type="spellStart"/>
      <w:r w:rsidRPr="00D173D3">
        <w:t>dengan</w:t>
      </w:r>
      <w:proofErr w:type="spellEnd"/>
      <w:r w:rsidRPr="00D173D3">
        <w:t xml:space="preserve"> </w:t>
      </w:r>
      <w:proofErr w:type="spellStart"/>
      <w:r w:rsidRPr="00D173D3">
        <w:t>fungsi</w:t>
      </w:r>
      <w:proofErr w:type="spellEnd"/>
      <w:r w:rsidRPr="00D173D3">
        <w:t xml:space="preserve"> yang </w:t>
      </w:r>
      <w:proofErr w:type="spellStart"/>
      <w:r w:rsidRPr="00D173D3">
        <w:t>sama</w:t>
      </w:r>
      <w:proofErr w:type="spellEnd"/>
      <w:r w:rsidRPr="00D173D3">
        <w:t xml:space="preserve"> agar </w:t>
      </w:r>
      <w:proofErr w:type="spellStart"/>
      <w:r w:rsidRPr="00D173D3">
        <w:t>tidak</w:t>
      </w:r>
      <w:proofErr w:type="spellEnd"/>
      <w:r w:rsidRPr="00D173D3">
        <w:t xml:space="preserve"> </w:t>
      </w:r>
      <w:proofErr w:type="spellStart"/>
      <w:r w:rsidRPr="00D173D3">
        <w:t>terjadi</w:t>
      </w:r>
      <w:proofErr w:type="spellEnd"/>
      <w:r w:rsidRPr="00D173D3">
        <w:t xml:space="preserve"> </w:t>
      </w:r>
      <w:proofErr w:type="spellStart"/>
      <w:r w:rsidRPr="00D173D3">
        <w:t>kekosongan</w:t>
      </w:r>
      <w:proofErr w:type="spellEnd"/>
      <w:r w:rsidRPr="00D173D3">
        <w:t>.</w:t>
      </w:r>
    </w:p>
    <w:p w14:paraId="02353B12" w14:textId="77777777" w:rsidR="007078A2" w:rsidRPr="00D173D3" w:rsidRDefault="007078A2" w:rsidP="00D173D3">
      <w:pPr>
        <w:pStyle w:val="ListParagraph"/>
        <w:numPr>
          <w:ilvl w:val="4"/>
          <w:numId w:val="10"/>
        </w:numPr>
        <w:suppressAutoHyphens w:val="0"/>
        <w:spacing w:line="360" w:lineRule="auto"/>
        <w:ind w:leftChars="0" w:left="0" w:firstLineChars="0" w:hanging="2"/>
        <w:jc w:val="both"/>
        <w:textDirection w:val="lrTb"/>
        <w:textAlignment w:val="auto"/>
        <w:outlineLvl w:val="9"/>
      </w:pPr>
      <w:proofErr w:type="spellStart"/>
      <w:r w:rsidRPr="00D173D3">
        <w:t>Kesesuaian</w:t>
      </w:r>
      <w:proofErr w:type="spellEnd"/>
      <w:r w:rsidRPr="00D173D3">
        <w:rPr>
          <w:spacing w:val="-3"/>
        </w:rPr>
        <w:t xml:space="preserve"> </w:t>
      </w:r>
      <w:r w:rsidRPr="00D173D3">
        <w:t>item</w:t>
      </w:r>
      <w:r w:rsidRPr="00D173D3">
        <w:rPr>
          <w:spacing w:val="-2"/>
        </w:rPr>
        <w:t xml:space="preserve"> </w:t>
      </w:r>
      <w:proofErr w:type="spellStart"/>
      <w:r w:rsidRPr="00D173D3">
        <w:rPr>
          <w:spacing w:val="-2"/>
        </w:rPr>
        <w:t>penerimaan</w:t>
      </w:r>
      <w:proofErr w:type="spellEnd"/>
    </w:p>
    <w:p w14:paraId="4F27DD55" w14:textId="77777777" w:rsidR="007078A2" w:rsidRPr="00D173D3" w:rsidRDefault="007078A2" w:rsidP="00D173D3">
      <w:pPr>
        <w:pStyle w:val="ListParagraph"/>
        <w:spacing w:line="360" w:lineRule="auto"/>
        <w:ind w:left="0" w:hanging="2"/>
        <w:jc w:val="both"/>
        <w:rPr>
          <w:lang w:val="nb-NO"/>
        </w:rPr>
      </w:pPr>
      <w:proofErr w:type="spellStart"/>
      <w:r w:rsidRPr="00D173D3">
        <w:t>Kesesuaiaan</w:t>
      </w:r>
      <w:proofErr w:type="spellEnd"/>
      <w:r w:rsidRPr="00D173D3">
        <w:t xml:space="preserve"> item </w:t>
      </w:r>
      <w:proofErr w:type="spellStart"/>
      <w:r w:rsidRPr="00D173D3">
        <w:t>penerimaan</w:t>
      </w:r>
      <w:proofErr w:type="spellEnd"/>
      <w:r w:rsidRPr="00D173D3">
        <w:t xml:space="preserve"> </w:t>
      </w:r>
      <w:proofErr w:type="spellStart"/>
      <w:r w:rsidRPr="00D173D3">
        <w:t>bertujuan</w:t>
      </w:r>
      <w:proofErr w:type="spellEnd"/>
      <w:r w:rsidRPr="00D173D3">
        <w:rPr>
          <w:spacing w:val="-2"/>
        </w:rPr>
        <w:t xml:space="preserve"> </w:t>
      </w:r>
      <w:proofErr w:type="spellStart"/>
      <w:r w:rsidRPr="00D173D3">
        <w:t>untuk</w:t>
      </w:r>
      <w:proofErr w:type="spellEnd"/>
      <w:r w:rsidRPr="00D173D3">
        <w:t xml:space="preserve"> </w:t>
      </w:r>
      <w:proofErr w:type="spellStart"/>
      <w:r w:rsidRPr="00D173D3">
        <w:t>mengetahui</w:t>
      </w:r>
      <w:proofErr w:type="spellEnd"/>
      <w:r w:rsidRPr="00D173D3">
        <w:t xml:space="preserve"> </w:t>
      </w:r>
      <w:proofErr w:type="spellStart"/>
      <w:r w:rsidRPr="00D173D3">
        <w:t>kesesuaian</w:t>
      </w:r>
      <w:proofErr w:type="spellEnd"/>
      <w:r w:rsidRPr="00D173D3">
        <w:t xml:space="preserve"> item </w:t>
      </w:r>
      <w:proofErr w:type="spellStart"/>
      <w:r w:rsidRPr="00D173D3">
        <w:t>penerimaan</w:t>
      </w:r>
      <w:proofErr w:type="spellEnd"/>
      <w:r w:rsidRPr="00D173D3">
        <w:t xml:space="preserve">. Pada </w:t>
      </w:r>
      <w:proofErr w:type="spellStart"/>
      <w:r w:rsidRPr="00D173D3">
        <w:t>penelitian</w:t>
      </w:r>
      <w:proofErr w:type="spellEnd"/>
      <w:r w:rsidRPr="00D173D3">
        <w:t xml:space="preserve"> </w:t>
      </w:r>
      <w:proofErr w:type="spellStart"/>
      <w:r w:rsidRPr="00D173D3">
        <w:t>ini</w:t>
      </w:r>
      <w:proofErr w:type="spellEnd"/>
      <w:r w:rsidRPr="00D173D3">
        <w:t xml:space="preserve"> </w:t>
      </w:r>
      <w:proofErr w:type="spellStart"/>
      <w:r w:rsidRPr="00D173D3">
        <w:t>kesesuaan</w:t>
      </w:r>
      <w:proofErr w:type="spellEnd"/>
      <w:r w:rsidRPr="00D173D3">
        <w:t xml:space="preserve"> item </w:t>
      </w:r>
      <w:proofErr w:type="spellStart"/>
      <w:r w:rsidRPr="00D173D3">
        <w:t>penerimaan</w:t>
      </w:r>
      <w:proofErr w:type="spellEnd"/>
      <w:r w:rsidRPr="00D173D3">
        <w:t xml:space="preserve"> pada RSOJ </w:t>
      </w:r>
      <w:proofErr w:type="spellStart"/>
      <w:r w:rsidRPr="00D173D3">
        <w:t>Pertamina</w:t>
      </w:r>
      <w:proofErr w:type="spellEnd"/>
      <w:r w:rsidRPr="00D173D3">
        <w:t xml:space="preserve"> Makassar </w:t>
      </w:r>
      <w:proofErr w:type="spellStart"/>
      <w:r w:rsidRPr="00D173D3">
        <w:t>adalah</w:t>
      </w:r>
      <w:proofErr w:type="spellEnd"/>
      <w:r w:rsidRPr="00D173D3">
        <w:rPr>
          <w:spacing w:val="40"/>
        </w:rPr>
        <w:t xml:space="preserve"> </w:t>
      </w:r>
      <w:r w:rsidRPr="00D173D3">
        <w:t xml:space="preserve">item </w:t>
      </w:r>
      <w:proofErr w:type="spellStart"/>
      <w:r w:rsidRPr="00D173D3">
        <w:t>obat</w:t>
      </w:r>
      <w:proofErr w:type="spellEnd"/>
      <w:r w:rsidRPr="00D173D3">
        <w:t xml:space="preserve"> dan BMHP 79%. </w:t>
      </w:r>
      <w:proofErr w:type="spellStart"/>
      <w:r w:rsidRPr="00D173D3">
        <w:t>Penerimaan</w:t>
      </w:r>
      <w:proofErr w:type="spellEnd"/>
      <w:r w:rsidRPr="00D173D3">
        <w:t xml:space="preserve"> </w:t>
      </w:r>
      <w:proofErr w:type="spellStart"/>
      <w:r w:rsidRPr="00D173D3">
        <w:t>obat</w:t>
      </w:r>
      <w:proofErr w:type="spellEnd"/>
      <w:r w:rsidRPr="00D173D3">
        <w:t xml:space="preserve"> </w:t>
      </w:r>
      <w:proofErr w:type="spellStart"/>
      <w:r w:rsidRPr="00D173D3">
        <w:t>adalah</w:t>
      </w:r>
      <w:proofErr w:type="spellEnd"/>
      <w:r w:rsidRPr="00D173D3">
        <w:t xml:space="preserve"> </w:t>
      </w:r>
      <w:proofErr w:type="spellStart"/>
      <w:r w:rsidRPr="00D173D3">
        <w:t>suatu</w:t>
      </w:r>
      <w:proofErr w:type="spellEnd"/>
      <w:r w:rsidRPr="00D173D3">
        <w:t xml:space="preserve"> </w:t>
      </w:r>
      <w:proofErr w:type="spellStart"/>
      <w:r w:rsidRPr="00D173D3">
        <w:t>kegiatan</w:t>
      </w:r>
      <w:proofErr w:type="spellEnd"/>
      <w:r w:rsidRPr="00D173D3">
        <w:t xml:space="preserve"> </w:t>
      </w:r>
      <w:proofErr w:type="spellStart"/>
      <w:r w:rsidRPr="00D173D3">
        <w:t>dalam</w:t>
      </w:r>
      <w:proofErr w:type="spellEnd"/>
      <w:r w:rsidRPr="00D173D3">
        <w:t xml:space="preserve"> </w:t>
      </w:r>
      <w:proofErr w:type="spellStart"/>
      <w:r w:rsidRPr="00D173D3">
        <w:t>menerima</w:t>
      </w:r>
      <w:proofErr w:type="spellEnd"/>
      <w:r w:rsidRPr="00D173D3">
        <w:t xml:space="preserve"> </w:t>
      </w:r>
      <w:proofErr w:type="spellStart"/>
      <w:r w:rsidRPr="00D173D3">
        <w:t>obat</w:t>
      </w:r>
      <w:proofErr w:type="spellEnd"/>
      <w:r w:rsidRPr="00D173D3">
        <w:t xml:space="preserve"> </w:t>
      </w:r>
      <w:proofErr w:type="spellStart"/>
      <w:r w:rsidRPr="00D173D3">
        <w:t>dari</w:t>
      </w:r>
      <w:proofErr w:type="spellEnd"/>
      <w:r w:rsidRPr="00D173D3">
        <w:t xml:space="preserve"> </w:t>
      </w:r>
      <w:proofErr w:type="spellStart"/>
      <w:r w:rsidRPr="00D173D3">
        <w:t>Instalasi</w:t>
      </w:r>
      <w:proofErr w:type="spellEnd"/>
      <w:r w:rsidRPr="00D173D3">
        <w:t xml:space="preserve"> </w:t>
      </w:r>
      <w:proofErr w:type="spellStart"/>
      <w:r w:rsidRPr="00D173D3">
        <w:t>Farmasi</w:t>
      </w:r>
      <w:proofErr w:type="spellEnd"/>
      <w:r w:rsidRPr="00D173D3">
        <w:t xml:space="preserve"> Kota </w:t>
      </w:r>
      <w:proofErr w:type="spellStart"/>
      <w:r w:rsidRPr="00D173D3">
        <w:t>sesuai</w:t>
      </w:r>
      <w:proofErr w:type="spellEnd"/>
      <w:r w:rsidRPr="00D173D3">
        <w:t xml:space="preserve"> </w:t>
      </w:r>
      <w:proofErr w:type="spellStart"/>
      <w:r w:rsidRPr="00D173D3">
        <w:t>dengan</w:t>
      </w:r>
      <w:proofErr w:type="spellEnd"/>
      <w:r w:rsidRPr="00D173D3">
        <w:t xml:space="preserve"> </w:t>
      </w:r>
      <w:proofErr w:type="spellStart"/>
      <w:r w:rsidRPr="00D173D3">
        <w:t>permintaan</w:t>
      </w:r>
      <w:proofErr w:type="spellEnd"/>
      <w:r w:rsidRPr="00D173D3">
        <w:t xml:space="preserve"> yang </w:t>
      </w:r>
      <w:proofErr w:type="spellStart"/>
      <w:r w:rsidRPr="00D173D3">
        <w:t>telah</w:t>
      </w:r>
      <w:proofErr w:type="spellEnd"/>
      <w:r w:rsidRPr="00D173D3">
        <w:t xml:space="preserve"> </w:t>
      </w:r>
      <w:proofErr w:type="spellStart"/>
      <w:r w:rsidRPr="00D173D3">
        <w:t>diajukan</w:t>
      </w:r>
      <w:proofErr w:type="spellEnd"/>
      <w:r w:rsidRPr="00D173D3">
        <w:t xml:space="preserve">. </w:t>
      </w:r>
      <w:proofErr w:type="spellStart"/>
      <w:r w:rsidRPr="00D173D3">
        <w:t>Tujuannya</w:t>
      </w:r>
      <w:proofErr w:type="spellEnd"/>
      <w:r w:rsidRPr="00D173D3">
        <w:t xml:space="preserve"> </w:t>
      </w:r>
      <w:proofErr w:type="spellStart"/>
      <w:r w:rsidRPr="00D173D3">
        <w:t>adalah</w:t>
      </w:r>
      <w:proofErr w:type="spellEnd"/>
      <w:r w:rsidRPr="00D173D3">
        <w:t xml:space="preserve"> agar </w:t>
      </w:r>
      <w:proofErr w:type="spellStart"/>
      <w:r w:rsidRPr="00D173D3">
        <w:t>obat</w:t>
      </w:r>
      <w:proofErr w:type="spellEnd"/>
      <w:r w:rsidRPr="00D173D3">
        <w:t xml:space="preserve"> yang </w:t>
      </w:r>
      <w:proofErr w:type="spellStart"/>
      <w:r w:rsidRPr="00D173D3">
        <w:t>diterima</w:t>
      </w:r>
      <w:proofErr w:type="spellEnd"/>
      <w:r w:rsidRPr="00D173D3">
        <w:t xml:space="preserve"> </w:t>
      </w:r>
      <w:proofErr w:type="spellStart"/>
      <w:r w:rsidRPr="00D173D3">
        <w:t>sesuai</w:t>
      </w:r>
      <w:proofErr w:type="spellEnd"/>
      <w:r w:rsidRPr="00D173D3">
        <w:t xml:space="preserve"> </w:t>
      </w:r>
      <w:proofErr w:type="spellStart"/>
      <w:r w:rsidRPr="00D173D3">
        <w:t>dengan</w:t>
      </w:r>
      <w:proofErr w:type="spellEnd"/>
      <w:r w:rsidRPr="00D173D3">
        <w:t xml:space="preserve"> </w:t>
      </w:r>
      <w:proofErr w:type="spellStart"/>
      <w:r w:rsidRPr="00D173D3">
        <w:t>kebutuhan</w:t>
      </w:r>
      <w:proofErr w:type="spellEnd"/>
      <w:r w:rsidRPr="00D173D3">
        <w:t xml:space="preserve"> </w:t>
      </w:r>
      <w:proofErr w:type="spellStart"/>
      <w:r w:rsidRPr="00D173D3">
        <w:t>berdasarkan</w:t>
      </w:r>
      <w:proofErr w:type="spellEnd"/>
      <w:r w:rsidRPr="00D173D3">
        <w:t xml:space="preserve"> </w:t>
      </w:r>
      <w:proofErr w:type="spellStart"/>
      <w:r w:rsidRPr="00D173D3">
        <w:t>permintaan</w:t>
      </w:r>
      <w:proofErr w:type="spellEnd"/>
      <w:r w:rsidRPr="00D173D3">
        <w:t xml:space="preserve"> yang </w:t>
      </w:r>
      <w:proofErr w:type="spellStart"/>
      <w:r w:rsidRPr="00D173D3">
        <w:t>diajukan</w:t>
      </w:r>
      <w:proofErr w:type="spellEnd"/>
      <w:r w:rsidRPr="00D173D3">
        <w:t xml:space="preserve"> oleh </w:t>
      </w:r>
      <w:proofErr w:type="spellStart"/>
      <w:r w:rsidRPr="00D173D3">
        <w:t>rumah</w:t>
      </w:r>
      <w:proofErr w:type="spellEnd"/>
      <w:r w:rsidRPr="00D173D3">
        <w:t xml:space="preserve"> </w:t>
      </w:r>
      <w:proofErr w:type="spellStart"/>
      <w:r w:rsidRPr="00D173D3">
        <w:t>sakit</w:t>
      </w:r>
      <w:proofErr w:type="spellEnd"/>
      <w:r w:rsidRPr="00D173D3">
        <w:t xml:space="preserve">. </w:t>
      </w:r>
      <w:proofErr w:type="spellStart"/>
      <w:r w:rsidRPr="00D173D3">
        <w:t>Sehingga</w:t>
      </w:r>
      <w:proofErr w:type="spellEnd"/>
      <w:r w:rsidRPr="00D173D3">
        <w:t xml:space="preserve"> </w:t>
      </w:r>
      <w:proofErr w:type="spellStart"/>
      <w:r w:rsidRPr="00D173D3">
        <w:t>semua</w:t>
      </w:r>
      <w:proofErr w:type="spellEnd"/>
      <w:r w:rsidRPr="00D173D3">
        <w:t xml:space="preserve"> </w:t>
      </w:r>
      <w:proofErr w:type="spellStart"/>
      <w:r w:rsidRPr="00D173D3">
        <w:t>petugas</w:t>
      </w:r>
      <w:proofErr w:type="spellEnd"/>
      <w:r w:rsidRPr="00D173D3">
        <w:t xml:space="preserve"> yang </w:t>
      </w:r>
      <w:proofErr w:type="spellStart"/>
      <w:r w:rsidRPr="00D173D3">
        <w:t>terlibat</w:t>
      </w:r>
      <w:proofErr w:type="spellEnd"/>
      <w:r w:rsidRPr="00D173D3">
        <w:t xml:space="preserve"> </w:t>
      </w:r>
      <w:proofErr w:type="spellStart"/>
      <w:r w:rsidRPr="00D173D3">
        <w:t>dalam</w:t>
      </w:r>
      <w:proofErr w:type="spellEnd"/>
      <w:r w:rsidRPr="00D173D3">
        <w:t xml:space="preserve"> </w:t>
      </w:r>
      <w:proofErr w:type="spellStart"/>
      <w:r w:rsidRPr="00D173D3">
        <w:t>kegiatan</w:t>
      </w:r>
      <w:proofErr w:type="spellEnd"/>
      <w:r w:rsidRPr="00D173D3">
        <w:t xml:space="preserve"> </w:t>
      </w:r>
      <w:proofErr w:type="spellStart"/>
      <w:r w:rsidRPr="00D173D3">
        <w:t>pengelolaan</w:t>
      </w:r>
      <w:proofErr w:type="spellEnd"/>
      <w:r w:rsidRPr="00D173D3">
        <w:t xml:space="preserve"> </w:t>
      </w:r>
      <w:proofErr w:type="spellStart"/>
      <w:r w:rsidRPr="00D173D3">
        <w:t>belum</w:t>
      </w:r>
      <w:proofErr w:type="spellEnd"/>
      <w:r w:rsidRPr="00D173D3">
        <w:t xml:space="preserve"> </w:t>
      </w:r>
      <w:proofErr w:type="spellStart"/>
      <w:r w:rsidRPr="00D173D3">
        <w:t>bertanggung</w:t>
      </w:r>
      <w:proofErr w:type="spellEnd"/>
      <w:r w:rsidRPr="00D173D3">
        <w:t xml:space="preserve"> </w:t>
      </w:r>
      <w:proofErr w:type="spellStart"/>
      <w:r w:rsidRPr="00D173D3">
        <w:t>jawab</w:t>
      </w:r>
      <w:proofErr w:type="spellEnd"/>
      <w:r w:rsidRPr="00D173D3">
        <w:t xml:space="preserve"> </w:t>
      </w:r>
      <w:proofErr w:type="spellStart"/>
      <w:r w:rsidRPr="00D173D3">
        <w:t>atas</w:t>
      </w:r>
      <w:proofErr w:type="spellEnd"/>
      <w:r w:rsidRPr="00D173D3">
        <w:t xml:space="preserve"> </w:t>
      </w:r>
      <w:proofErr w:type="spellStart"/>
      <w:r w:rsidRPr="00D173D3">
        <w:t>ketertiban</w:t>
      </w:r>
      <w:proofErr w:type="spellEnd"/>
      <w:r w:rsidRPr="00D173D3">
        <w:t xml:space="preserve"> </w:t>
      </w:r>
      <w:proofErr w:type="spellStart"/>
      <w:r w:rsidRPr="00D173D3">
        <w:t>penyimpanan</w:t>
      </w:r>
      <w:proofErr w:type="spellEnd"/>
      <w:r w:rsidRPr="00D173D3">
        <w:t xml:space="preserve">, </w:t>
      </w:r>
      <w:proofErr w:type="spellStart"/>
      <w:r w:rsidRPr="00D173D3">
        <w:t>pemindahan</w:t>
      </w:r>
      <w:proofErr w:type="spellEnd"/>
      <w:r w:rsidRPr="00D173D3">
        <w:t xml:space="preserve">, </w:t>
      </w:r>
      <w:proofErr w:type="spellStart"/>
      <w:r w:rsidRPr="00D173D3">
        <w:t>pemeliharaan</w:t>
      </w:r>
      <w:proofErr w:type="spellEnd"/>
      <w:r w:rsidRPr="00D173D3">
        <w:t xml:space="preserve"> dan </w:t>
      </w:r>
      <w:proofErr w:type="spellStart"/>
      <w:r w:rsidRPr="00D173D3">
        <w:t>penggunaan</w:t>
      </w:r>
      <w:proofErr w:type="spellEnd"/>
      <w:r w:rsidRPr="00D173D3">
        <w:t xml:space="preserve">, </w:t>
      </w:r>
      <w:proofErr w:type="spellStart"/>
      <w:r w:rsidRPr="00D173D3">
        <w:t>berikut</w:t>
      </w:r>
      <w:proofErr w:type="spellEnd"/>
      <w:r w:rsidRPr="00D173D3">
        <w:t xml:space="preserve"> </w:t>
      </w:r>
      <w:proofErr w:type="spellStart"/>
      <w:r w:rsidRPr="00D173D3">
        <w:t>kelengkapan</w:t>
      </w:r>
      <w:proofErr w:type="spellEnd"/>
      <w:r w:rsidRPr="00D173D3">
        <w:t xml:space="preserve"> </w:t>
      </w:r>
      <w:proofErr w:type="spellStart"/>
      <w:r w:rsidRPr="00D173D3">
        <w:t>catatan</w:t>
      </w:r>
      <w:proofErr w:type="spellEnd"/>
      <w:r w:rsidRPr="00D173D3">
        <w:t xml:space="preserve"> yang </w:t>
      </w:r>
      <w:proofErr w:type="spellStart"/>
      <w:r w:rsidRPr="00D173D3">
        <w:t>menyertainya</w:t>
      </w:r>
      <w:proofErr w:type="spellEnd"/>
      <w:r w:rsidRPr="00D173D3">
        <w:t xml:space="preserve">. </w:t>
      </w:r>
      <w:proofErr w:type="spellStart"/>
      <w:r w:rsidRPr="00D173D3">
        <w:t>Berdasarkan</w:t>
      </w:r>
      <w:proofErr w:type="spellEnd"/>
      <w:r w:rsidRPr="00D173D3">
        <w:t xml:space="preserve"> </w:t>
      </w:r>
      <w:proofErr w:type="spellStart"/>
      <w:r w:rsidRPr="00D173D3">
        <w:t>penelitian</w:t>
      </w:r>
      <w:proofErr w:type="spellEnd"/>
      <w:r w:rsidRPr="00D173D3">
        <w:t xml:space="preserve"> </w:t>
      </w:r>
      <w:proofErr w:type="spellStart"/>
      <w:r w:rsidRPr="00D173D3">
        <w:t>petugas</w:t>
      </w:r>
      <w:proofErr w:type="spellEnd"/>
      <w:r w:rsidRPr="00D173D3">
        <w:t xml:space="preserve"> </w:t>
      </w:r>
      <w:proofErr w:type="spellStart"/>
      <w:r w:rsidRPr="00D173D3">
        <w:t>penerimaan</w:t>
      </w:r>
      <w:proofErr w:type="spellEnd"/>
      <w:r w:rsidRPr="00D173D3">
        <w:t xml:space="preserve"> </w:t>
      </w:r>
      <w:proofErr w:type="spellStart"/>
      <w:r w:rsidRPr="00D173D3">
        <w:t>wajib</w:t>
      </w:r>
      <w:proofErr w:type="spellEnd"/>
      <w:r w:rsidRPr="00D173D3">
        <w:t xml:space="preserve"> </w:t>
      </w:r>
      <w:proofErr w:type="spellStart"/>
      <w:r w:rsidRPr="00D173D3">
        <w:t>melakukan</w:t>
      </w:r>
      <w:proofErr w:type="spellEnd"/>
      <w:r w:rsidRPr="00D173D3">
        <w:t xml:space="preserve"> </w:t>
      </w:r>
      <w:proofErr w:type="spellStart"/>
      <w:r w:rsidRPr="00D173D3">
        <w:t>pengecekan</w:t>
      </w:r>
      <w:proofErr w:type="spellEnd"/>
      <w:r w:rsidRPr="00D173D3">
        <w:t xml:space="preserve"> </w:t>
      </w:r>
      <w:proofErr w:type="spellStart"/>
      <w:r w:rsidRPr="00D173D3">
        <w:t>terhadap</w:t>
      </w:r>
      <w:proofErr w:type="spellEnd"/>
      <w:r w:rsidRPr="00D173D3">
        <w:t xml:space="preserve"> </w:t>
      </w:r>
      <w:proofErr w:type="spellStart"/>
      <w:r w:rsidRPr="00D173D3">
        <w:t>obat</w:t>
      </w:r>
      <w:proofErr w:type="spellEnd"/>
      <w:r w:rsidRPr="00D173D3">
        <w:t xml:space="preserve"> yang </w:t>
      </w:r>
      <w:proofErr w:type="spellStart"/>
      <w:r w:rsidRPr="00D173D3">
        <w:t>diserahkan</w:t>
      </w:r>
      <w:proofErr w:type="spellEnd"/>
      <w:r w:rsidRPr="00D173D3">
        <w:t xml:space="preserve">, </w:t>
      </w:r>
      <w:proofErr w:type="spellStart"/>
      <w:r w:rsidRPr="00D173D3">
        <w:t>mencakup</w:t>
      </w:r>
      <w:proofErr w:type="spellEnd"/>
      <w:r w:rsidRPr="00D173D3">
        <w:t xml:space="preserve"> </w:t>
      </w:r>
      <w:proofErr w:type="spellStart"/>
      <w:r w:rsidRPr="00D173D3">
        <w:t>jumlah</w:t>
      </w:r>
      <w:proofErr w:type="spellEnd"/>
      <w:r w:rsidRPr="00D173D3">
        <w:t xml:space="preserve"> </w:t>
      </w:r>
      <w:proofErr w:type="spellStart"/>
      <w:r w:rsidRPr="00D173D3">
        <w:t>kemasan</w:t>
      </w:r>
      <w:proofErr w:type="spellEnd"/>
      <w:r w:rsidRPr="00D173D3">
        <w:t>/</w:t>
      </w:r>
      <w:proofErr w:type="spellStart"/>
      <w:r w:rsidRPr="00D173D3">
        <w:t>peti</w:t>
      </w:r>
      <w:proofErr w:type="spellEnd"/>
      <w:r w:rsidRPr="00D173D3">
        <w:t xml:space="preserve">, </w:t>
      </w:r>
      <w:proofErr w:type="spellStart"/>
      <w:r w:rsidRPr="00D173D3">
        <w:t>jenis</w:t>
      </w:r>
      <w:proofErr w:type="spellEnd"/>
      <w:r w:rsidRPr="00D173D3">
        <w:t xml:space="preserve"> dan </w:t>
      </w:r>
      <w:proofErr w:type="spellStart"/>
      <w:r w:rsidRPr="00D173D3">
        <w:t>jumlah</w:t>
      </w:r>
      <w:proofErr w:type="spellEnd"/>
      <w:r w:rsidRPr="00D173D3">
        <w:t xml:space="preserve"> </w:t>
      </w:r>
      <w:proofErr w:type="spellStart"/>
      <w:r w:rsidRPr="00D173D3">
        <w:t>obat</w:t>
      </w:r>
      <w:proofErr w:type="spellEnd"/>
      <w:r w:rsidRPr="00D173D3">
        <w:t xml:space="preserve">, </w:t>
      </w:r>
      <w:proofErr w:type="spellStart"/>
      <w:r w:rsidRPr="00D173D3">
        <w:t>bentuk</w:t>
      </w:r>
      <w:proofErr w:type="spellEnd"/>
      <w:r w:rsidRPr="00D173D3">
        <w:t xml:space="preserve"> </w:t>
      </w:r>
      <w:proofErr w:type="spellStart"/>
      <w:r w:rsidRPr="00D173D3">
        <w:t>obat</w:t>
      </w:r>
      <w:proofErr w:type="spellEnd"/>
      <w:r w:rsidRPr="00D173D3">
        <w:t xml:space="preserve"> </w:t>
      </w:r>
      <w:proofErr w:type="spellStart"/>
      <w:r w:rsidRPr="00D173D3">
        <w:t>sesuai</w:t>
      </w:r>
      <w:proofErr w:type="spellEnd"/>
      <w:r w:rsidRPr="00D173D3">
        <w:t xml:space="preserve"> </w:t>
      </w:r>
      <w:proofErr w:type="spellStart"/>
      <w:r w:rsidRPr="00D173D3">
        <w:t>dengan</w:t>
      </w:r>
      <w:proofErr w:type="spellEnd"/>
      <w:r w:rsidRPr="00D173D3">
        <w:t xml:space="preserve"> </w:t>
      </w:r>
      <w:proofErr w:type="spellStart"/>
      <w:r w:rsidRPr="00D173D3">
        <w:t>isi</w:t>
      </w:r>
      <w:proofErr w:type="spellEnd"/>
      <w:r w:rsidRPr="00D173D3">
        <w:t xml:space="preserve"> </w:t>
      </w:r>
      <w:proofErr w:type="spellStart"/>
      <w:r w:rsidRPr="00D173D3">
        <w:t>dokumen</w:t>
      </w:r>
      <w:proofErr w:type="spellEnd"/>
      <w:r w:rsidRPr="00D173D3">
        <w:t xml:space="preserve"> (LPLPO), </w:t>
      </w:r>
      <w:proofErr w:type="spellStart"/>
      <w:r w:rsidRPr="00D173D3">
        <w:t>ditandatangani</w:t>
      </w:r>
      <w:proofErr w:type="spellEnd"/>
      <w:r w:rsidRPr="00D173D3">
        <w:t xml:space="preserve"> oleh </w:t>
      </w:r>
      <w:proofErr w:type="spellStart"/>
      <w:r w:rsidRPr="00D173D3">
        <w:t>petugas</w:t>
      </w:r>
      <w:proofErr w:type="spellEnd"/>
      <w:r w:rsidRPr="00D173D3">
        <w:t xml:space="preserve"> </w:t>
      </w:r>
      <w:proofErr w:type="spellStart"/>
      <w:r w:rsidRPr="00D173D3">
        <w:t>penerima</w:t>
      </w:r>
      <w:proofErr w:type="spellEnd"/>
      <w:r w:rsidRPr="00D173D3">
        <w:t xml:space="preserve">, dan </w:t>
      </w:r>
      <w:proofErr w:type="spellStart"/>
      <w:r w:rsidRPr="00D173D3">
        <w:t>diketahui</w:t>
      </w:r>
      <w:proofErr w:type="spellEnd"/>
      <w:r w:rsidRPr="00D173D3">
        <w:t xml:space="preserve"> oleh </w:t>
      </w:r>
      <w:proofErr w:type="spellStart"/>
      <w:r w:rsidRPr="00D173D3">
        <w:t>kepala</w:t>
      </w:r>
      <w:proofErr w:type="spellEnd"/>
      <w:r w:rsidRPr="00D173D3">
        <w:t xml:space="preserve"> </w:t>
      </w:r>
      <w:proofErr w:type="spellStart"/>
      <w:r w:rsidRPr="00D173D3">
        <w:t>kefarmasian</w:t>
      </w:r>
      <w:proofErr w:type="spellEnd"/>
      <w:r w:rsidRPr="00D173D3">
        <w:t xml:space="preserve">. </w:t>
      </w:r>
      <w:r w:rsidRPr="00D173D3">
        <w:rPr>
          <w:lang w:val="nb-NO"/>
        </w:rPr>
        <w:t>Permintaan</w:t>
      </w:r>
      <w:r w:rsidRPr="00D173D3">
        <w:rPr>
          <w:spacing w:val="-1"/>
          <w:lang w:val="nb-NO"/>
        </w:rPr>
        <w:t xml:space="preserve"> </w:t>
      </w:r>
      <w:r w:rsidRPr="00D173D3">
        <w:rPr>
          <w:lang w:val="nb-NO"/>
        </w:rPr>
        <w:t>obat di RSOJ Pertamina Makassar dilakukan</w:t>
      </w:r>
      <w:r w:rsidRPr="00D173D3">
        <w:rPr>
          <w:spacing w:val="-1"/>
          <w:lang w:val="nb-NO"/>
        </w:rPr>
        <w:t xml:space="preserve"> </w:t>
      </w:r>
      <w:r w:rsidRPr="00D173D3">
        <w:rPr>
          <w:lang w:val="nb-NO"/>
        </w:rPr>
        <w:t>dengan</w:t>
      </w:r>
      <w:r w:rsidRPr="00D173D3">
        <w:rPr>
          <w:spacing w:val="-1"/>
          <w:lang w:val="nb-NO"/>
        </w:rPr>
        <w:t xml:space="preserve"> </w:t>
      </w:r>
      <w:r w:rsidRPr="00D173D3">
        <w:rPr>
          <w:lang w:val="nb-NO"/>
        </w:rPr>
        <w:t>format laporan</w:t>
      </w:r>
      <w:r w:rsidRPr="00D173D3">
        <w:rPr>
          <w:spacing w:val="-1"/>
          <w:lang w:val="nb-NO"/>
        </w:rPr>
        <w:t xml:space="preserve"> </w:t>
      </w:r>
      <w:r w:rsidRPr="00D173D3">
        <w:rPr>
          <w:lang w:val="nb-NO"/>
        </w:rPr>
        <w:t>pemakaian dan lembar permintaan obat dan di lakukan sebulan sekali. Penerimaan obat di RSOJ Pertamina Makassar belum sesuai dengan perencanaan yang dibuat, dimana standar kesesuaian menurut Kemenkes RI 2010, yaitu 100%. Faktor yang dapat mempengaruhi</w:t>
      </w:r>
      <w:r w:rsidRPr="00D173D3">
        <w:rPr>
          <w:spacing w:val="34"/>
          <w:lang w:val="nb-NO"/>
        </w:rPr>
        <w:t xml:space="preserve"> </w:t>
      </w:r>
      <w:r w:rsidRPr="00D173D3">
        <w:rPr>
          <w:lang w:val="nb-NO"/>
        </w:rPr>
        <w:t>penerimaan</w:t>
      </w:r>
      <w:r w:rsidRPr="00D173D3">
        <w:rPr>
          <w:spacing w:val="34"/>
          <w:lang w:val="nb-NO"/>
        </w:rPr>
        <w:t xml:space="preserve">  </w:t>
      </w:r>
      <w:r w:rsidRPr="00D173D3">
        <w:rPr>
          <w:lang w:val="nb-NO"/>
        </w:rPr>
        <w:t>yang</w:t>
      </w:r>
      <w:r w:rsidRPr="00D173D3">
        <w:rPr>
          <w:spacing w:val="32"/>
          <w:lang w:val="nb-NO"/>
        </w:rPr>
        <w:t xml:space="preserve">  </w:t>
      </w:r>
      <w:r w:rsidRPr="00D173D3">
        <w:rPr>
          <w:lang w:val="nb-NO"/>
        </w:rPr>
        <w:t>tidak</w:t>
      </w:r>
      <w:r w:rsidRPr="00D173D3">
        <w:rPr>
          <w:spacing w:val="35"/>
          <w:lang w:val="nb-NO"/>
        </w:rPr>
        <w:t xml:space="preserve">  </w:t>
      </w:r>
      <w:r w:rsidRPr="00D173D3">
        <w:rPr>
          <w:lang w:val="nb-NO"/>
        </w:rPr>
        <w:t>sesuai</w:t>
      </w:r>
      <w:r w:rsidRPr="00D173D3">
        <w:rPr>
          <w:spacing w:val="34"/>
          <w:lang w:val="nb-NO"/>
        </w:rPr>
        <w:t xml:space="preserve">  </w:t>
      </w:r>
      <w:r w:rsidRPr="00D173D3">
        <w:rPr>
          <w:lang w:val="nb-NO"/>
        </w:rPr>
        <w:t>perencanaan</w:t>
      </w:r>
      <w:r w:rsidRPr="00D173D3">
        <w:rPr>
          <w:spacing w:val="34"/>
          <w:lang w:val="nb-NO"/>
        </w:rPr>
        <w:t xml:space="preserve">  </w:t>
      </w:r>
      <w:r w:rsidRPr="00D173D3">
        <w:rPr>
          <w:lang w:val="nb-NO"/>
        </w:rPr>
        <w:t>adalah</w:t>
      </w:r>
      <w:r w:rsidRPr="00D173D3">
        <w:rPr>
          <w:spacing w:val="33"/>
          <w:lang w:val="nb-NO"/>
        </w:rPr>
        <w:t xml:space="preserve">  </w:t>
      </w:r>
      <w:r w:rsidRPr="00D173D3">
        <w:rPr>
          <w:spacing w:val="-2"/>
          <w:lang w:val="nb-NO"/>
        </w:rPr>
        <w:t>adanya</w:t>
      </w:r>
      <w:r w:rsidRPr="00D173D3">
        <w:rPr>
          <w:lang w:val="nb-NO"/>
        </w:rPr>
        <w:t xml:space="preserve"> kekosongan obat di Gudang Farmasi dapat disebabkan oleh proses pengadaan yang lambat, stok kosong dari pabrik obat, tidak adanya substitusi produk obat, keterbatasan pemilihan item obat oleh pemesan dalam hal ini Gudang Farmasi. </w:t>
      </w:r>
    </w:p>
    <w:p w14:paraId="4762DDC6" w14:textId="77777777" w:rsidR="007078A2" w:rsidRPr="00D173D3" w:rsidRDefault="007078A2" w:rsidP="00D173D3">
      <w:pPr>
        <w:pStyle w:val="ListParagraph"/>
        <w:numPr>
          <w:ilvl w:val="4"/>
          <w:numId w:val="10"/>
        </w:numPr>
        <w:suppressAutoHyphens w:val="0"/>
        <w:spacing w:line="360" w:lineRule="auto"/>
        <w:ind w:leftChars="0" w:left="0" w:firstLineChars="0" w:hanging="2"/>
        <w:jc w:val="both"/>
        <w:textDirection w:val="lrTb"/>
        <w:textAlignment w:val="auto"/>
        <w:outlineLvl w:val="9"/>
      </w:pPr>
      <w:r w:rsidRPr="00D173D3">
        <w:rPr>
          <w:lang w:val="nb-NO"/>
        </w:rPr>
        <w:t>Ketepatan</w:t>
      </w:r>
      <w:r w:rsidRPr="00D173D3">
        <w:rPr>
          <w:spacing w:val="-2"/>
          <w:lang w:val="nb-NO"/>
        </w:rPr>
        <w:t xml:space="preserve"> perencanaan</w:t>
      </w:r>
    </w:p>
    <w:p w14:paraId="36E2C1E2" w14:textId="77777777" w:rsidR="007078A2" w:rsidRPr="00D173D3" w:rsidRDefault="007078A2" w:rsidP="00D173D3">
      <w:pPr>
        <w:pStyle w:val="ListParagraph"/>
        <w:spacing w:line="360" w:lineRule="auto"/>
        <w:ind w:left="0" w:hanging="2"/>
        <w:jc w:val="both"/>
      </w:pPr>
      <w:r w:rsidRPr="00D173D3">
        <w:t xml:space="preserve">Pada </w:t>
      </w:r>
      <w:proofErr w:type="spellStart"/>
      <w:r w:rsidRPr="00D173D3">
        <w:t>penelitian</w:t>
      </w:r>
      <w:proofErr w:type="spellEnd"/>
      <w:r w:rsidRPr="00D173D3">
        <w:t xml:space="preserve"> </w:t>
      </w:r>
      <w:proofErr w:type="spellStart"/>
      <w:r w:rsidRPr="00D173D3">
        <w:t>ini</w:t>
      </w:r>
      <w:proofErr w:type="spellEnd"/>
      <w:r w:rsidRPr="00D173D3">
        <w:t xml:space="preserve"> </w:t>
      </w:r>
      <w:proofErr w:type="spellStart"/>
      <w:r w:rsidRPr="00D173D3">
        <w:t>indikator</w:t>
      </w:r>
      <w:proofErr w:type="spellEnd"/>
      <w:r w:rsidRPr="00D173D3">
        <w:t xml:space="preserve"> </w:t>
      </w:r>
      <w:proofErr w:type="spellStart"/>
      <w:r w:rsidRPr="00D173D3">
        <w:t>kesesuaan</w:t>
      </w:r>
      <w:proofErr w:type="spellEnd"/>
      <w:r w:rsidRPr="00D173D3">
        <w:t xml:space="preserve"> item </w:t>
      </w:r>
      <w:proofErr w:type="spellStart"/>
      <w:r w:rsidRPr="00D173D3">
        <w:t>perencanaan</w:t>
      </w:r>
      <w:proofErr w:type="spellEnd"/>
      <w:r w:rsidRPr="00D173D3">
        <w:t xml:space="preserve"> pada RSOJ </w:t>
      </w:r>
      <w:proofErr w:type="spellStart"/>
      <w:r w:rsidRPr="00D173D3">
        <w:t>Pertamina</w:t>
      </w:r>
      <w:proofErr w:type="spellEnd"/>
      <w:r w:rsidRPr="00D173D3">
        <w:t xml:space="preserve"> Makassar </w:t>
      </w:r>
      <w:proofErr w:type="spellStart"/>
      <w:r w:rsidRPr="00D173D3">
        <w:t>adalah</w:t>
      </w:r>
      <w:proofErr w:type="spellEnd"/>
      <w:r w:rsidRPr="00D173D3">
        <w:t xml:space="preserve"> item </w:t>
      </w:r>
      <w:proofErr w:type="spellStart"/>
      <w:r w:rsidRPr="00D173D3">
        <w:t>obat</w:t>
      </w:r>
      <w:proofErr w:type="spellEnd"/>
      <w:r w:rsidRPr="00D173D3">
        <w:t xml:space="preserve"> dan BMHP 91%. </w:t>
      </w:r>
      <w:proofErr w:type="spellStart"/>
      <w:r w:rsidRPr="00D173D3">
        <w:t>Kesuaian</w:t>
      </w:r>
      <w:proofErr w:type="spellEnd"/>
      <w:r w:rsidRPr="00D173D3">
        <w:t xml:space="preserve"> item </w:t>
      </w:r>
      <w:proofErr w:type="spellStart"/>
      <w:r w:rsidRPr="00D173D3">
        <w:t>perencanaan</w:t>
      </w:r>
      <w:proofErr w:type="spellEnd"/>
      <w:r w:rsidRPr="00D173D3">
        <w:t xml:space="preserve"> </w:t>
      </w:r>
      <w:proofErr w:type="spellStart"/>
      <w:r w:rsidRPr="00D173D3">
        <w:t>diperoleh</w:t>
      </w:r>
      <w:proofErr w:type="spellEnd"/>
      <w:r w:rsidRPr="00D173D3">
        <w:t xml:space="preserve"> </w:t>
      </w:r>
      <w:proofErr w:type="spellStart"/>
      <w:r w:rsidRPr="00D173D3">
        <w:t>dari</w:t>
      </w:r>
      <w:proofErr w:type="spellEnd"/>
      <w:r w:rsidRPr="00D173D3">
        <w:t xml:space="preserve"> </w:t>
      </w:r>
      <w:proofErr w:type="spellStart"/>
      <w:r w:rsidRPr="00D173D3">
        <w:t>jumlah</w:t>
      </w:r>
      <w:proofErr w:type="spellEnd"/>
      <w:r w:rsidRPr="00D173D3">
        <w:t xml:space="preserve"> </w:t>
      </w:r>
      <w:proofErr w:type="spellStart"/>
      <w:r w:rsidRPr="00D173D3">
        <w:t>pemakaian</w:t>
      </w:r>
      <w:proofErr w:type="spellEnd"/>
      <w:r w:rsidRPr="00D173D3">
        <w:t xml:space="preserve"> </w:t>
      </w:r>
      <w:proofErr w:type="spellStart"/>
      <w:r w:rsidRPr="00D173D3">
        <w:t>obat</w:t>
      </w:r>
      <w:proofErr w:type="spellEnd"/>
      <w:r w:rsidRPr="00D173D3">
        <w:t xml:space="preserve"> dan BMHP </w:t>
      </w:r>
      <w:proofErr w:type="spellStart"/>
      <w:r w:rsidRPr="00D173D3">
        <w:t>dibagi</w:t>
      </w:r>
      <w:proofErr w:type="spellEnd"/>
      <w:r w:rsidRPr="00D173D3">
        <w:t xml:space="preserve"> </w:t>
      </w:r>
      <w:proofErr w:type="spellStart"/>
      <w:r w:rsidRPr="00D173D3">
        <w:t>jumlah</w:t>
      </w:r>
      <w:proofErr w:type="spellEnd"/>
      <w:r w:rsidRPr="00D173D3">
        <w:t xml:space="preserve"> </w:t>
      </w:r>
      <w:proofErr w:type="spellStart"/>
      <w:r w:rsidRPr="00D173D3">
        <w:t>obat</w:t>
      </w:r>
      <w:proofErr w:type="spellEnd"/>
      <w:r w:rsidRPr="00D173D3">
        <w:t xml:space="preserve"> dan BMHP yang </w:t>
      </w:r>
      <w:proofErr w:type="spellStart"/>
      <w:r w:rsidRPr="00D173D3">
        <w:t>direncanakan</w:t>
      </w:r>
      <w:proofErr w:type="spellEnd"/>
      <w:r w:rsidRPr="00D173D3">
        <w:t xml:space="preserve">. </w:t>
      </w:r>
      <w:proofErr w:type="spellStart"/>
      <w:r w:rsidRPr="00D173D3">
        <w:t>Perencanaan</w:t>
      </w:r>
      <w:proofErr w:type="spellEnd"/>
      <w:r w:rsidRPr="00D173D3">
        <w:t xml:space="preserve"> </w:t>
      </w:r>
      <w:proofErr w:type="spellStart"/>
      <w:r w:rsidRPr="00D173D3">
        <w:t>obat</w:t>
      </w:r>
      <w:proofErr w:type="spellEnd"/>
      <w:r w:rsidRPr="00D173D3">
        <w:t xml:space="preserve"> </w:t>
      </w:r>
      <w:proofErr w:type="spellStart"/>
      <w:r w:rsidRPr="00D173D3">
        <w:t>merupakan</w:t>
      </w:r>
      <w:proofErr w:type="spellEnd"/>
      <w:r w:rsidRPr="00D173D3">
        <w:t xml:space="preserve"> </w:t>
      </w:r>
      <w:proofErr w:type="spellStart"/>
      <w:r w:rsidRPr="00D173D3">
        <w:t>tahap</w:t>
      </w:r>
      <w:proofErr w:type="spellEnd"/>
      <w:r w:rsidRPr="00D173D3">
        <w:t xml:space="preserve"> </w:t>
      </w:r>
      <w:proofErr w:type="spellStart"/>
      <w:r w:rsidRPr="00D173D3">
        <w:t>awal</w:t>
      </w:r>
      <w:proofErr w:type="spellEnd"/>
      <w:r w:rsidRPr="00D173D3">
        <w:t xml:space="preserve"> </w:t>
      </w:r>
      <w:proofErr w:type="spellStart"/>
      <w:r w:rsidRPr="00D173D3">
        <w:t>setelah</w:t>
      </w:r>
      <w:proofErr w:type="spellEnd"/>
      <w:r w:rsidRPr="00D173D3">
        <w:t xml:space="preserve"> </w:t>
      </w:r>
      <w:proofErr w:type="spellStart"/>
      <w:r w:rsidRPr="00D173D3">
        <w:t>seleksi</w:t>
      </w:r>
      <w:proofErr w:type="spellEnd"/>
      <w:r w:rsidRPr="00D173D3">
        <w:t xml:space="preserve"> </w:t>
      </w:r>
      <w:proofErr w:type="spellStart"/>
      <w:r w:rsidRPr="00D173D3">
        <w:t>atau</w:t>
      </w:r>
      <w:proofErr w:type="spellEnd"/>
      <w:r w:rsidRPr="00D173D3">
        <w:t xml:space="preserve"> </w:t>
      </w:r>
      <w:proofErr w:type="spellStart"/>
      <w:r w:rsidRPr="00D173D3">
        <w:t>pengusulan</w:t>
      </w:r>
      <w:proofErr w:type="spellEnd"/>
      <w:r w:rsidRPr="00D173D3">
        <w:t xml:space="preserve"> </w:t>
      </w:r>
      <w:proofErr w:type="spellStart"/>
      <w:r w:rsidRPr="00D173D3">
        <w:t>obat</w:t>
      </w:r>
      <w:proofErr w:type="spellEnd"/>
      <w:r w:rsidRPr="00D173D3">
        <w:t xml:space="preserve"> yang di </w:t>
      </w:r>
      <w:proofErr w:type="spellStart"/>
      <w:r w:rsidRPr="00D173D3">
        <w:t>lakukan</w:t>
      </w:r>
      <w:proofErr w:type="spellEnd"/>
      <w:r w:rsidRPr="00D173D3">
        <w:t xml:space="preserve"> </w:t>
      </w:r>
      <w:proofErr w:type="spellStart"/>
      <w:r w:rsidRPr="00D173D3">
        <w:t>dengan</w:t>
      </w:r>
      <w:proofErr w:type="spellEnd"/>
      <w:r w:rsidRPr="00D173D3">
        <w:t xml:space="preserve"> </w:t>
      </w:r>
      <w:proofErr w:type="spellStart"/>
      <w:r w:rsidRPr="00D173D3">
        <w:t>mengisi</w:t>
      </w:r>
      <w:proofErr w:type="spellEnd"/>
      <w:r w:rsidRPr="00D173D3">
        <w:t xml:space="preserve"> </w:t>
      </w:r>
      <w:proofErr w:type="spellStart"/>
      <w:r w:rsidRPr="00D173D3">
        <w:t>Rencana</w:t>
      </w:r>
      <w:proofErr w:type="spellEnd"/>
      <w:r w:rsidRPr="00D173D3">
        <w:t xml:space="preserve"> </w:t>
      </w:r>
      <w:proofErr w:type="spellStart"/>
      <w:r w:rsidRPr="00D173D3">
        <w:t>Kebutuhan</w:t>
      </w:r>
      <w:proofErr w:type="spellEnd"/>
      <w:r w:rsidRPr="00D173D3">
        <w:t xml:space="preserve"> </w:t>
      </w:r>
      <w:proofErr w:type="spellStart"/>
      <w:r w:rsidRPr="00D173D3">
        <w:t>Obat</w:t>
      </w:r>
      <w:proofErr w:type="spellEnd"/>
      <w:r w:rsidRPr="00D173D3">
        <w:rPr>
          <w:spacing w:val="40"/>
        </w:rPr>
        <w:t xml:space="preserve"> </w:t>
      </w:r>
      <w:r w:rsidRPr="00D173D3">
        <w:t xml:space="preserve">(RKO) yang </w:t>
      </w:r>
      <w:proofErr w:type="spellStart"/>
      <w:r w:rsidRPr="00D173D3">
        <w:t>berdasarkan</w:t>
      </w:r>
      <w:proofErr w:type="spellEnd"/>
      <w:r w:rsidRPr="00D173D3">
        <w:t xml:space="preserve"> </w:t>
      </w:r>
      <w:proofErr w:type="spellStart"/>
      <w:r w:rsidRPr="00D173D3">
        <w:t>Laporan</w:t>
      </w:r>
      <w:proofErr w:type="spellEnd"/>
      <w:r w:rsidRPr="00D173D3">
        <w:t xml:space="preserve"> </w:t>
      </w:r>
      <w:proofErr w:type="spellStart"/>
      <w:r w:rsidRPr="00D173D3">
        <w:t>Pemakaian</w:t>
      </w:r>
      <w:proofErr w:type="spellEnd"/>
      <w:r w:rsidRPr="00D173D3">
        <w:t xml:space="preserve"> Dan </w:t>
      </w:r>
      <w:proofErr w:type="spellStart"/>
      <w:r w:rsidRPr="00D173D3">
        <w:t>Laporan</w:t>
      </w:r>
      <w:proofErr w:type="spellEnd"/>
      <w:r w:rsidRPr="00D173D3">
        <w:t xml:space="preserve"> </w:t>
      </w:r>
      <w:proofErr w:type="spellStart"/>
      <w:r w:rsidRPr="00D173D3">
        <w:t>Permintaan</w:t>
      </w:r>
      <w:proofErr w:type="spellEnd"/>
      <w:r w:rsidRPr="00D173D3">
        <w:t xml:space="preserve"> </w:t>
      </w:r>
      <w:proofErr w:type="spellStart"/>
      <w:r w:rsidRPr="00D173D3">
        <w:t>Obat</w:t>
      </w:r>
      <w:proofErr w:type="spellEnd"/>
      <w:r w:rsidRPr="00D173D3">
        <w:t xml:space="preserve"> (LPLPO). </w:t>
      </w:r>
      <w:proofErr w:type="spellStart"/>
      <w:r w:rsidRPr="00D173D3">
        <w:t>Perencanaan</w:t>
      </w:r>
      <w:proofErr w:type="spellEnd"/>
      <w:r w:rsidRPr="00D173D3">
        <w:t xml:space="preserve"> </w:t>
      </w:r>
      <w:proofErr w:type="spellStart"/>
      <w:r w:rsidRPr="00D173D3">
        <w:t>tahap</w:t>
      </w:r>
      <w:proofErr w:type="spellEnd"/>
      <w:r w:rsidRPr="00D173D3">
        <w:t xml:space="preserve"> yang </w:t>
      </w:r>
      <w:proofErr w:type="spellStart"/>
      <w:r w:rsidRPr="00D173D3">
        <w:t>penting</w:t>
      </w:r>
      <w:proofErr w:type="spellEnd"/>
      <w:r w:rsidRPr="00D173D3">
        <w:t xml:space="preserve"> </w:t>
      </w:r>
      <w:proofErr w:type="spellStart"/>
      <w:r w:rsidRPr="00D173D3">
        <w:t>dalam</w:t>
      </w:r>
      <w:proofErr w:type="spellEnd"/>
      <w:r w:rsidRPr="00D173D3">
        <w:t xml:space="preserve"> </w:t>
      </w:r>
      <w:proofErr w:type="spellStart"/>
      <w:r w:rsidRPr="00D173D3">
        <w:t>pengadaan</w:t>
      </w:r>
      <w:proofErr w:type="spellEnd"/>
      <w:r w:rsidRPr="00D173D3">
        <w:t xml:space="preserve"> </w:t>
      </w:r>
      <w:proofErr w:type="spellStart"/>
      <w:r w:rsidRPr="00D173D3">
        <w:t>obat</w:t>
      </w:r>
      <w:proofErr w:type="spellEnd"/>
      <w:r w:rsidRPr="00D173D3">
        <w:t xml:space="preserve"> di Gudang </w:t>
      </w:r>
      <w:proofErr w:type="spellStart"/>
      <w:r w:rsidRPr="00D173D3">
        <w:t>Farmasi</w:t>
      </w:r>
      <w:proofErr w:type="spellEnd"/>
      <w:r w:rsidRPr="00D173D3">
        <w:t xml:space="preserve">, </w:t>
      </w:r>
      <w:proofErr w:type="spellStart"/>
      <w:r w:rsidRPr="00D173D3">
        <w:lastRenderedPageBreak/>
        <w:t>apabila</w:t>
      </w:r>
      <w:proofErr w:type="spellEnd"/>
      <w:r w:rsidRPr="00D173D3">
        <w:t xml:space="preserve"> </w:t>
      </w:r>
      <w:proofErr w:type="spellStart"/>
      <w:r w:rsidRPr="00D173D3">
        <w:t>terjadi</w:t>
      </w:r>
      <w:proofErr w:type="spellEnd"/>
      <w:r w:rsidRPr="00D173D3">
        <w:t xml:space="preserve"> </w:t>
      </w:r>
      <w:proofErr w:type="spellStart"/>
      <w:r w:rsidRPr="00D173D3">
        <w:t>kelemahan</w:t>
      </w:r>
      <w:proofErr w:type="spellEnd"/>
      <w:r w:rsidRPr="00D173D3">
        <w:t xml:space="preserve"> </w:t>
      </w:r>
      <w:proofErr w:type="spellStart"/>
      <w:r w:rsidRPr="00D173D3">
        <w:t>dalam</w:t>
      </w:r>
      <w:proofErr w:type="spellEnd"/>
      <w:r w:rsidRPr="00D173D3">
        <w:t xml:space="preserve"> </w:t>
      </w:r>
      <w:proofErr w:type="spellStart"/>
      <w:r w:rsidRPr="00D173D3">
        <w:t>perencanaan</w:t>
      </w:r>
      <w:proofErr w:type="spellEnd"/>
      <w:r w:rsidRPr="00D173D3">
        <w:t xml:space="preserve"> </w:t>
      </w:r>
      <w:proofErr w:type="spellStart"/>
      <w:r w:rsidRPr="00D173D3">
        <w:t>tersebut</w:t>
      </w:r>
      <w:proofErr w:type="spellEnd"/>
      <w:r w:rsidRPr="00D173D3">
        <w:t xml:space="preserve"> </w:t>
      </w:r>
      <w:proofErr w:type="spellStart"/>
      <w:r w:rsidRPr="00D173D3">
        <w:t>maka</w:t>
      </w:r>
      <w:proofErr w:type="spellEnd"/>
      <w:r w:rsidRPr="00D173D3">
        <w:t xml:space="preserve"> </w:t>
      </w:r>
      <w:proofErr w:type="spellStart"/>
      <w:r w:rsidRPr="00D173D3">
        <w:t>akan</w:t>
      </w:r>
      <w:proofErr w:type="spellEnd"/>
      <w:r w:rsidRPr="00D173D3">
        <w:t xml:space="preserve"> </w:t>
      </w:r>
      <w:proofErr w:type="spellStart"/>
      <w:r w:rsidRPr="00D173D3">
        <w:t>mengakibatkan</w:t>
      </w:r>
      <w:proofErr w:type="spellEnd"/>
      <w:r w:rsidRPr="00D173D3">
        <w:t xml:space="preserve"> </w:t>
      </w:r>
      <w:proofErr w:type="spellStart"/>
      <w:r w:rsidRPr="00D173D3">
        <w:t>kekurangan</w:t>
      </w:r>
      <w:proofErr w:type="spellEnd"/>
      <w:r w:rsidRPr="00D173D3">
        <w:t xml:space="preserve"> </w:t>
      </w:r>
      <w:proofErr w:type="spellStart"/>
      <w:r w:rsidRPr="00D173D3">
        <w:t>persediaan</w:t>
      </w:r>
      <w:proofErr w:type="spellEnd"/>
      <w:r w:rsidRPr="00D173D3">
        <w:t xml:space="preserve"> </w:t>
      </w:r>
      <w:proofErr w:type="spellStart"/>
      <w:r w:rsidRPr="00D173D3">
        <w:t>atau</w:t>
      </w:r>
      <w:proofErr w:type="spellEnd"/>
      <w:r w:rsidRPr="00D173D3">
        <w:t xml:space="preserve"> </w:t>
      </w:r>
      <w:proofErr w:type="spellStart"/>
      <w:r w:rsidRPr="00D173D3">
        <w:t>kelebihan</w:t>
      </w:r>
      <w:proofErr w:type="spellEnd"/>
      <w:r w:rsidRPr="00D173D3">
        <w:t xml:space="preserve"> </w:t>
      </w:r>
      <w:proofErr w:type="spellStart"/>
      <w:r w:rsidRPr="00D173D3">
        <w:t>persediaan</w:t>
      </w:r>
      <w:proofErr w:type="spellEnd"/>
      <w:r w:rsidRPr="00D173D3">
        <w:t xml:space="preserve"> yang </w:t>
      </w:r>
      <w:proofErr w:type="spellStart"/>
      <w:r w:rsidRPr="00D173D3">
        <w:t>dapat</w:t>
      </w:r>
      <w:proofErr w:type="spellEnd"/>
      <w:r w:rsidRPr="00D173D3">
        <w:t xml:space="preserve"> </w:t>
      </w:r>
      <w:proofErr w:type="spellStart"/>
      <w:r w:rsidRPr="00D173D3">
        <w:t>mengakibatkan</w:t>
      </w:r>
      <w:proofErr w:type="spellEnd"/>
      <w:r w:rsidRPr="00D173D3">
        <w:t xml:space="preserve"> </w:t>
      </w:r>
      <w:proofErr w:type="spellStart"/>
      <w:r w:rsidRPr="00D173D3">
        <w:t>stok</w:t>
      </w:r>
      <w:proofErr w:type="spellEnd"/>
      <w:r w:rsidRPr="00D173D3">
        <w:t xml:space="preserve"> </w:t>
      </w:r>
      <w:proofErr w:type="spellStart"/>
      <w:r w:rsidRPr="00D173D3">
        <w:t>mati</w:t>
      </w:r>
      <w:proofErr w:type="spellEnd"/>
      <w:r w:rsidRPr="00D173D3">
        <w:t xml:space="preserve">. Hasil </w:t>
      </w:r>
      <w:proofErr w:type="spellStart"/>
      <w:r w:rsidRPr="00D173D3">
        <w:t>penelitian</w:t>
      </w:r>
      <w:proofErr w:type="spellEnd"/>
      <w:r w:rsidRPr="00D173D3">
        <w:t xml:space="preserve"> di RSOJ </w:t>
      </w:r>
      <w:proofErr w:type="spellStart"/>
      <w:r w:rsidRPr="00D173D3">
        <w:t>Pertamina</w:t>
      </w:r>
      <w:proofErr w:type="spellEnd"/>
      <w:r w:rsidRPr="00D173D3">
        <w:t xml:space="preserve"> Makassar </w:t>
      </w:r>
      <w:proofErr w:type="spellStart"/>
      <w:r w:rsidRPr="00D173D3">
        <w:t>mencapai</w:t>
      </w:r>
      <w:proofErr w:type="spellEnd"/>
      <w:r w:rsidRPr="00D173D3">
        <w:t xml:space="preserve"> </w:t>
      </w:r>
      <w:proofErr w:type="spellStart"/>
      <w:r w:rsidRPr="00D173D3">
        <w:t>nilai</w:t>
      </w:r>
      <w:proofErr w:type="spellEnd"/>
      <w:r w:rsidRPr="00D173D3">
        <w:t xml:space="preserve"> </w:t>
      </w:r>
      <w:proofErr w:type="spellStart"/>
      <w:r w:rsidRPr="00D173D3">
        <w:t>standar</w:t>
      </w:r>
      <w:proofErr w:type="spellEnd"/>
      <w:r w:rsidRPr="00D173D3">
        <w:t xml:space="preserve">, </w:t>
      </w:r>
      <w:proofErr w:type="spellStart"/>
      <w:r w:rsidRPr="00D173D3">
        <w:t>hal</w:t>
      </w:r>
      <w:proofErr w:type="spellEnd"/>
      <w:r w:rsidRPr="00D173D3">
        <w:t xml:space="preserve"> </w:t>
      </w:r>
      <w:proofErr w:type="spellStart"/>
      <w:r w:rsidRPr="00D173D3">
        <w:t>ini</w:t>
      </w:r>
      <w:proofErr w:type="spellEnd"/>
      <w:r w:rsidRPr="00D173D3">
        <w:t xml:space="preserve"> </w:t>
      </w:r>
      <w:proofErr w:type="spellStart"/>
      <w:r w:rsidRPr="00D173D3">
        <w:t>pelaksanaannya</w:t>
      </w:r>
      <w:proofErr w:type="spellEnd"/>
      <w:r w:rsidRPr="00D173D3">
        <w:t xml:space="preserve"> RSOJ </w:t>
      </w:r>
      <w:proofErr w:type="spellStart"/>
      <w:r w:rsidRPr="00D173D3">
        <w:t>Pertamina</w:t>
      </w:r>
      <w:proofErr w:type="spellEnd"/>
      <w:r w:rsidRPr="00D173D3">
        <w:t xml:space="preserve"> Makassar </w:t>
      </w:r>
      <w:proofErr w:type="spellStart"/>
      <w:r w:rsidRPr="00D173D3">
        <w:t>melakukan</w:t>
      </w:r>
      <w:proofErr w:type="spellEnd"/>
      <w:r w:rsidRPr="00D173D3">
        <w:t xml:space="preserve"> </w:t>
      </w:r>
      <w:proofErr w:type="spellStart"/>
      <w:r w:rsidRPr="00D173D3">
        <w:t>perencanaan</w:t>
      </w:r>
      <w:proofErr w:type="spellEnd"/>
      <w:r w:rsidRPr="00D173D3">
        <w:t xml:space="preserve"> </w:t>
      </w:r>
      <w:proofErr w:type="spellStart"/>
      <w:r w:rsidRPr="00D173D3">
        <w:t>sesuai</w:t>
      </w:r>
      <w:proofErr w:type="spellEnd"/>
      <w:r w:rsidRPr="00D173D3">
        <w:t xml:space="preserve"> item </w:t>
      </w:r>
      <w:proofErr w:type="spellStart"/>
      <w:r w:rsidRPr="00D173D3">
        <w:t>perencanaan</w:t>
      </w:r>
      <w:proofErr w:type="spellEnd"/>
      <w:r w:rsidRPr="00D173D3">
        <w:t xml:space="preserve"> </w:t>
      </w:r>
      <w:proofErr w:type="spellStart"/>
      <w:r w:rsidRPr="00D173D3">
        <w:t>diperoleh</w:t>
      </w:r>
      <w:proofErr w:type="spellEnd"/>
      <w:r w:rsidRPr="00D173D3">
        <w:t xml:space="preserve"> </w:t>
      </w:r>
      <w:proofErr w:type="spellStart"/>
      <w:r w:rsidRPr="00D173D3">
        <w:t>dari</w:t>
      </w:r>
      <w:proofErr w:type="spellEnd"/>
      <w:r w:rsidRPr="00D173D3">
        <w:t xml:space="preserve"> </w:t>
      </w:r>
      <w:proofErr w:type="spellStart"/>
      <w:r w:rsidRPr="00D173D3">
        <w:t>jumlah</w:t>
      </w:r>
      <w:proofErr w:type="spellEnd"/>
      <w:r w:rsidRPr="00D173D3">
        <w:t xml:space="preserve"> </w:t>
      </w:r>
      <w:proofErr w:type="spellStart"/>
      <w:r w:rsidRPr="00D173D3">
        <w:t>pemakaian</w:t>
      </w:r>
      <w:proofErr w:type="spellEnd"/>
      <w:r w:rsidRPr="00D173D3">
        <w:t xml:space="preserve"> </w:t>
      </w:r>
      <w:proofErr w:type="spellStart"/>
      <w:r w:rsidRPr="00D173D3">
        <w:t>obat</w:t>
      </w:r>
      <w:proofErr w:type="spellEnd"/>
      <w:r w:rsidRPr="00D173D3">
        <w:t xml:space="preserve"> dan BMHP.</w:t>
      </w:r>
    </w:p>
    <w:p w14:paraId="3434C37C" w14:textId="77777777" w:rsidR="007078A2" w:rsidRPr="00D173D3" w:rsidRDefault="007078A2" w:rsidP="00D173D3">
      <w:pPr>
        <w:pStyle w:val="ListParagraph"/>
        <w:numPr>
          <w:ilvl w:val="3"/>
          <w:numId w:val="10"/>
        </w:numPr>
        <w:suppressAutoHyphens w:val="0"/>
        <w:spacing w:line="360" w:lineRule="auto"/>
        <w:ind w:leftChars="0" w:left="0" w:firstLineChars="0" w:hanging="2"/>
        <w:jc w:val="both"/>
        <w:textDirection w:val="lrTb"/>
        <w:textAlignment w:val="auto"/>
        <w:outlineLvl w:val="9"/>
        <w:rPr>
          <w:b/>
          <w:bCs/>
          <w:i/>
          <w:iCs/>
        </w:rPr>
      </w:pPr>
      <w:proofErr w:type="spellStart"/>
      <w:r w:rsidRPr="00D173D3">
        <w:rPr>
          <w:i/>
          <w:iCs/>
        </w:rPr>
        <w:t>Distribusi</w:t>
      </w:r>
      <w:proofErr w:type="spellEnd"/>
    </w:p>
    <w:p w14:paraId="673C315A" w14:textId="77777777" w:rsidR="007078A2" w:rsidRPr="00D173D3" w:rsidRDefault="007078A2" w:rsidP="00D173D3">
      <w:pPr>
        <w:pStyle w:val="ListParagraph"/>
        <w:spacing w:line="360" w:lineRule="auto"/>
        <w:ind w:left="0" w:hanging="2"/>
        <w:jc w:val="both"/>
        <w:rPr>
          <w:b/>
          <w:bCs/>
          <w:i/>
          <w:iCs/>
        </w:rPr>
      </w:pPr>
      <w:proofErr w:type="spellStart"/>
      <w:r w:rsidRPr="00D173D3">
        <w:t>Tahap</w:t>
      </w:r>
      <w:proofErr w:type="spellEnd"/>
      <w:r w:rsidRPr="00D173D3">
        <w:t xml:space="preserve"> </w:t>
      </w:r>
      <w:proofErr w:type="spellStart"/>
      <w:r w:rsidRPr="00D173D3">
        <w:t>distribusi</w:t>
      </w:r>
      <w:proofErr w:type="spellEnd"/>
      <w:r w:rsidRPr="00D173D3">
        <w:t xml:space="preserve"> yang </w:t>
      </w:r>
      <w:proofErr w:type="spellStart"/>
      <w:r w:rsidRPr="00D173D3">
        <w:t>dimaksud</w:t>
      </w:r>
      <w:proofErr w:type="spellEnd"/>
      <w:r w:rsidRPr="00D173D3">
        <w:t xml:space="preserve"> </w:t>
      </w:r>
      <w:proofErr w:type="spellStart"/>
      <w:r w:rsidRPr="00D173D3">
        <w:t>dalam</w:t>
      </w:r>
      <w:proofErr w:type="spellEnd"/>
      <w:r w:rsidRPr="00D173D3">
        <w:t xml:space="preserve"> </w:t>
      </w:r>
      <w:proofErr w:type="spellStart"/>
      <w:r w:rsidRPr="00D173D3">
        <w:t>penelitian</w:t>
      </w:r>
      <w:proofErr w:type="spellEnd"/>
      <w:r w:rsidRPr="00D173D3">
        <w:t xml:space="preserve"> </w:t>
      </w:r>
      <w:proofErr w:type="spellStart"/>
      <w:r w:rsidRPr="00D173D3">
        <w:t>ini</w:t>
      </w:r>
      <w:proofErr w:type="spellEnd"/>
      <w:r w:rsidRPr="00D173D3">
        <w:t xml:space="preserve"> </w:t>
      </w:r>
      <w:proofErr w:type="spellStart"/>
      <w:r w:rsidRPr="00D173D3">
        <w:t>yaitu</w:t>
      </w:r>
      <w:proofErr w:type="spellEnd"/>
      <w:r w:rsidRPr="00D173D3">
        <w:t xml:space="preserve"> </w:t>
      </w:r>
      <w:proofErr w:type="spellStart"/>
      <w:r w:rsidRPr="00D173D3">
        <w:t>rangkaian</w:t>
      </w:r>
      <w:proofErr w:type="spellEnd"/>
      <w:r w:rsidRPr="00D173D3">
        <w:t xml:space="preserve"> </w:t>
      </w:r>
      <w:proofErr w:type="spellStart"/>
      <w:r w:rsidRPr="00D173D3">
        <w:t>kegiatan</w:t>
      </w:r>
      <w:proofErr w:type="spellEnd"/>
      <w:r w:rsidRPr="00D173D3">
        <w:t xml:space="preserve"> </w:t>
      </w:r>
      <w:proofErr w:type="spellStart"/>
      <w:r w:rsidRPr="00D173D3">
        <w:t>dalam</w:t>
      </w:r>
      <w:proofErr w:type="spellEnd"/>
      <w:r w:rsidRPr="00D173D3">
        <w:t xml:space="preserve"> </w:t>
      </w:r>
      <w:proofErr w:type="spellStart"/>
      <w:r w:rsidRPr="00D173D3">
        <w:t>rangka</w:t>
      </w:r>
      <w:proofErr w:type="spellEnd"/>
      <w:r w:rsidRPr="00D173D3">
        <w:t xml:space="preserve"> </w:t>
      </w:r>
      <w:proofErr w:type="spellStart"/>
      <w:r w:rsidRPr="00D173D3">
        <w:t>menjamin</w:t>
      </w:r>
      <w:proofErr w:type="spellEnd"/>
      <w:r w:rsidRPr="00D173D3">
        <w:t xml:space="preserve"> </w:t>
      </w:r>
      <w:proofErr w:type="spellStart"/>
      <w:r w:rsidRPr="00D173D3">
        <w:t>mutu</w:t>
      </w:r>
      <w:proofErr w:type="spellEnd"/>
      <w:r w:rsidRPr="00D173D3">
        <w:t xml:space="preserve">, </w:t>
      </w:r>
      <w:proofErr w:type="spellStart"/>
      <w:r w:rsidRPr="00D173D3">
        <w:t>stabilitas</w:t>
      </w:r>
      <w:proofErr w:type="spellEnd"/>
      <w:r w:rsidRPr="00D173D3">
        <w:t xml:space="preserve">, </w:t>
      </w:r>
      <w:proofErr w:type="spellStart"/>
      <w:r w:rsidRPr="00D173D3">
        <w:t>jenis</w:t>
      </w:r>
      <w:proofErr w:type="spellEnd"/>
      <w:r w:rsidRPr="00D173D3">
        <w:t xml:space="preserve">, </w:t>
      </w:r>
      <w:proofErr w:type="spellStart"/>
      <w:r w:rsidRPr="00D173D3">
        <w:t>jumlah</w:t>
      </w:r>
      <w:proofErr w:type="spellEnd"/>
      <w:r w:rsidRPr="00D173D3">
        <w:t xml:space="preserve">. </w:t>
      </w:r>
      <w:proofErr w:type="spellStart"/>
      <w:r w:rsidRPr="00D173D3">
        <w:t>Indikator</w:t>
      </w:r>
      <w:proofErr w:type="spellEnd"/>
      <w:r w:rsidRPr="00D173D3">
        <w:t xml:space="preserve"> yang </w:t>
      </w:r>
      <w:proofErr w:type="spellStart"/>
      <w:r w:rsidRPr="00D173D3">
        <w:t>digunakan</w:t>
      </w:r>
      <w:proofErr w:type="spellEnd"/>
      <w:r w:rsidRPr="00D173D3">
        <w:t xml:space="preserve"> </w:t>
      </w:r>
      <w:proofErr w:type="spellStart"/>
      <w:r w:rsidRPr="00D173D3">
        <w:t>dalam</w:t>
      </w:r>
      <w:proofErr w:type="spellEnd"/>
      <w:r w:rsidRPr="00D173D3">
        <w:t xml:space="preserve"> </w:t>
      </w:r>
      <w:proofErr w:type="spellStart"/>
      <w:r w:rsidRPr="00D173D3">
        <w:t>mengevaluasi</w:t>
      </w:r>
      <w:proofErr w:type="spellEnd"/>
      <w:r w:rsidRPr="00D173D3">
        <w:t xml:space="preserve"> </w:t>
      </w:r>
      <w:proofErr w:type="spellStart"/>
      <w:r w:rsidRPr="00D173D3">
        <w:t>tahap</w:t>
      </w:r>
      <w:proofErr w:type="spellEnd"/>
      <w:r w:rsidRPr="00D173D3">
        <w:t xml:space="preserve"> </w:t>
      </w:r>
      <w:proofErr w:type="spellStart"/>
      <w:r w:rsidRPr="00D173D3">
        <w:t>distribusi</w:t>
      </w:r>
      <w:proofErr w:type="spellEnd"/>
      <w:r w:rsidRPr="00D173D3">
        <w:t xml:space="preserve"> </w:t>
      </w:r>
      <w:proofErr w:type="spellStart"/>
      <w:r w:rsidRPr="00D173D3">
        <w:t>lebih</w:t>
      </w:r>
      <w:proofErr w:type="spellEnd"/>
      <w:r w:rsidRPr="00D173D3">
        <w:t xml:space="preserve"> </w:t>
      </w:r>
      <w:proofErr w:type="spellStart"/>
      <w:r w:rsidRPr="00D173D3">
        <w:t>diutamakan</w:t>
      </w:r>
      <w:proofErr w:type="spellEnd"/>
      <w:r w:rsidRPr="00D173D3">
        <w:t xml:space="preserve"> </w:t>
      </w:r>
      <w:proofErr w:type="spellStart"/>
      <w:r w:rsidRPr="00D173D3">
        <w:t>untuk</w:t>
      </w:r>
      <w:proofErr w:type="spellEnd"/>
      <w:r w:rsidRPr="00D173D3">
        <w:t xml:space="preserve"> </w:t>
      </w:r>
      <w:proofErr w:type="spellStart"/>
      <w:r w:rsidRPr="00D173D3">
        <w:t>melihat</w:t>
      </w:r>
      <w:proofErr w:type="spellEnd"/>
      <w:r w:rsidRPr="00D173D3">
        <w:t xml:space="preserve"> </w:t>
      </w:r>
      <w:proofErr w:type="spellStart"/>
      <w:r w:rsidRPr="00D173D3">
        <w:t>ketersedian</w:t>
      </w:r>
      <w:proofErr w:type="spellEnd"/>
      <w:r w:rsidRPr="00D173D3">
        <w:t xml:space="preserve"> </w:t>
      </w:r>
      <w:proofErr w:type="spellStart"/>
      <w:r w:rsidRPr="00D173D3">
        <w:t>stok</w:t>
      </w:r>
      <w:proofErr w:type="spellEnd"/>
      <w:r w:rsidRPr="00D173D3">
        <w:t xml:space="preserve"> dan </w:t>
      </w:r>
      <w:proofErr w:type="spellStart"/>
      <w:r w:rsidRPr="00D173D3">
        <w:t>jaminan</w:t>
      </w:r>
      <w:proofErr w:type="spellEnd"/>
      <w:r w:rsidRPr="00D173D3">
        <w:t xml:space="preserve"> </w:t>
      </w:r>
      <w:proofErr w:type="spellStart"/>
      <w:r w:rsidRPr="00D173D3">
        <w:t>mutu</w:t>
      </w:r>
      <w:proofErr w:type="spellEnd"/>
      <w:r w:rsidRPr="00D173D3">
        <w:t xml:space="preserve"> yang </w:t>
      </w:r>
      <w:proofErr w:type="spellStart"/>
      <w:r w:rsidRPr="00D173D3">
        <w:t>dilakukan</w:t>
      </w:r>
      <w:proofErr w:type="spellEnd"/>
      <w:r w:rsidRPr="00D173D3">
        <w:t xml:space="preserve"> oleh </w:t>
      </w:r>
      <w:proofErr w:type="spellStart"/>
      <w:r w:rsidRPr="00D173D3">
        <w:t>puskesmas</w:t>
      </w:r>
      <w:proofErr w:type="spellEnd"/>
      <w:r w:rsidRPr="00D173D3">
        <w:t>.</w:t>
      </w:r>
    </w:p>
    <w:p w14:paraId="0B3E4A93" w14:textId="77777777" w:rsidR="007078A2" w:rsidRPr="00D173D3" w:rsidRDefault="007078A2" w:rsidP="00D173D3">
      <w:pPr>
        <w:pStyle w:val="ListParagraph"/>
        <w:widowControl w:val="0"/>
        <w:numPr>
          <w:ilvl w:val="1"/>
          <w:numId w:val="14"/>
        </w:numPr>
        <w:suppressAutoHyphens w:val="0"/>
        <w:autoSpaceDE w:val="0"/>
        <w:autoSpaceDN w:val="0"/>
        <w:spacing w:line="360" w:lineRule="auto"/>
        <w:ind w:leftChars="0" w:left="0" w:firstLineChars="0" w:hanging="2"/>
        <w:contextualSpacing w:val="0"/>
        <w:jc w:val="both"/>
        <w:textDirection w:val="lrTb"/>
        <w:textAlignment w:val="auto"/>
        <w:outlineLvl w:val="9"/>
      </w:pPr>
      <w:proofErr w:type="spellStart"/>
      <w:r w:rsidRPr="00D173D3">
        <w:t>Kesesuaian</w:t>
      </w:r>
      <w:proofErr w:type="spellEnd"/>
      <w:r w:rsidRPr="00D173D3">
        <w:rPr>
          <w:spacing w:val="-3"/>
        </w:rPr>
        <w:t xml:space="preserve"> </w:t>
      </w:r>
      <w:proofErr w:type="spellStart"/>
      <w:r w:rsidRPr="00D173D3">
        <w:t>fisik</w:t>
      </w:r>
      <w:proofErr w:type="spellEnd"/>
      <w:r w:rsidRPr="00D173D3">
        <w:rPr>
          <w:spacing w:val="-2"/>
        </w:rPr>
        <w:t xml:space="preserve"> </w:t>
      </w:r>
      <w:proofErr w:type="spellStart"/>
      <w:r w:rsidRPr="00D173D3">
        <w:t>obat</w:t>
      </w:r>
      <w:proofErr w:type="spellEnd"/>
      <w:r w:rsidRPr="00D173D3">
        <w:rPr>
          <w:spacing w:val="-3"/>
        </w:rPr>
        <w:t xml:space="preserve"> </w:t>
      </w:r>
      <w:r w:rsidRPr="00D173D3">
        <w:t>dan</w:t>
      </w:r>
      <w:r w:rsidRPr="00D173D3">
        <w:rPr>
          <w:spacing w:val="-2"/>
        </w:rPr>
        <w:t xml:space="preserve"> </w:t>
      </w:r>
      <w:r w:rsidRPr="00D173D3">
        <w:rPr>
          <w:spacing w:val="-4"/>
        </w:rPr>
        <w:t>BMHP</w:t>
      </w:r>
    </w:p>
    <w:p w14:paraId="6FBFAD0F" w14:textId="77777777" w:rsidR="007078A2" w:rsidRPr="00D173D3" w:rsidRDefault="007078A2" w:rsidP="00D173D3">
      <w:pPr>
        <w:pStyle w:val="ListParagraph"/>
        <w:spacing w:line="360" w:lineRule="auto"/>
        <w:ind w:left="0" w:hanging="2"/>
        <w:jc w:val="both"/>
        <w:rPr>
          <w:lang w:val="nb-NO"/>
        </w:rPr>
      </w:pPr>
      <w:proofErr w:type="spellStart"/>
      <w:r w:rsidRPr="00D173D3">
        <w:t>Persentase</w:t>
      </w:r>
      <w:proofErr w:type="spellEnd"/>
      <w:r w:rsidRPr="00D173D3">
        <w:t xml:space="preserve"> </w:t>
      </w:r>
      <w:proofErr w:type="spellStart"/>
      <w:r w:rsidRPr="00D173D3">
        <w:t>ketepatan</w:t>
      </w:r>
      <w:proofErr w:type="spellEnd"/>
      <w:r w:rsidRPr="00D173D3">
        <w:t xml:space="preserve"> </w:t>
      </w:r>
      <w:proofErr w:type="spellStart"/>
      <w:r w:rsidRPr="00D173D3">
        <w:t>pencatatan</w:t>
      </w:r>
      <w:proofErr w:type="spellEnd"/>
      <w:r w:rsidRPr="00D173D3">
        <w:t xml:space="preserve"> pada </w:t>
      </w:r>
      <w:proofErr w:type="spellStart"/>
      <w:r w:rsidRPr="00D173D3">
        <w:t>kartu</w:t>
      </w:r>
      <w:proofErr w:type="spellEnd"/>
      <w:r w:rsidRPr="00D173D3">
        <w:t xml:space="preserve"> </w:t>
      </w:r>
      <w:proofErr w:type="spellStart"/>
      <w:r w:rsidRPr="00D173D3">
        <w:t>stok</w:t>
      </w:r>
      <w:proofErr w:type="spellEnd"/>
      <w:r w:rsidRPr="00D173D3">
        <w:t xml:space="preserve"> </w:t>
      </w:r>
      <w:proofErr w:type="spellStart"/>
      <w:r w:rsidRPr="00D173D3">
        <w:t>dengan</w:t>
      </w:r>
      <w:proofErr w:type="spellEnd"/>
      <w:r w:rsidRPr="00D173D3">
        <w:t xml:space="preserve"> </w:t>
      </w:r>
      <w:proofErr w:type="spellStart"/>
      <w:r w:rsidRPr="00D173D3">
        <w:t>jumlah</w:t>
      </w:r>
      <w:proofErr w:type="spellEnd"/>
      <w:r w:rsidRPr="00D173D3">
        <w:t xml:space="preserve"> </w:t>
      </w:r>
      <w:proofErr w:type="spellStart"/>
      <w:r w:rsidRPr="00D173D3">
        <w:t>fisik</w:t>
      </w:r>
      <w:proofErr w:type="spellEnd"/>
      <w:r w:rsidRPr="00D173D3">
        <w:t xml:space="preserve"> </w:t>
      </w:r>
      <w:proofErr w:type="spellStart"/>
      <w:r w:rsidRPr="00D173D3">
        <w:t>obat</w:t>
      </w:r>
      <w:proofErr w:type="spellEnd"/>
      <w:r w:rsidRPr="00D173D3">
        <w:t xml:space="preserve"> dan BMHP di RSOJ </w:t>
      </w:r>
      <w:proofErr w:type="spellStart"/>
      <w:r w:rsidRPr="00D173D3">
        <w:t>Pertamina</w:t>
      </w:r>
      <w:proofErr w:type="spellEnd"/>
      <w:r w:rsidRPr="00D173D3">
        <w:t xml:space="preserve"> Makassar </w:t>
      </w:r>
      <w:proofErr w:type="spellStart"/>
      <w:r w:rsidRPr="00D173D3">
        <w:t>adalah</w:t>
      </w:r>
      <w:proofErr w:type="spellEnd"/>
      <w:r w:rsidRPr="00D173D3">
        <w:t xml:space="preserve"> 100%. Hasil </w:t>
      </w:r>
      <w:proofErr w:type="spellStart"/>
      <w:r w:rsidRPr="00D173D3">
        <w:t>ini</w:t>
      </w:r>
      <w:proofErr w:type="spellEnd"/>
      <w:r w:rsidRPr="00D173D3">
        <w:t xml:space="preserve"> </w:t>
      </w:r>
      <w:proofErr w:type="spellStart"/>
      <w:r w:rsidRPr="00D173D3">
        <w:t>menunjukan</w:t>
      </w:r>
      <w:proofErr w:type="spellEnd"/>
      <w:r w:rsidRPr="00D173D3">
        <w:t xml:space="preserve"> </w:t>
      </w:r>
      <w:proofErr w:type="spellStart"/>
      <w:r w:rsidRPr="00D173D3">
        <w:t>kesesuaian</w:t>
      </w:r>
      <w:proofErr w:type="spellEnd"/>
      <w:r w:rsidRPr="00D173D3">
        <w:t xml:space="preserve"> </w:t>
      </w:r>
      <w:proofErr w:type="spellStart"/>
      <w:r w:rsidRPr="00D173D3">
        <w:t>fisik</w:t>
      </w:r>
      <w:proofErr w:type="spellEnd"/>
      <w:r w:rsidRPr="00D173D3">
        <w:t xml:space="preserve"> </w:t>
      </w:r>
      <w:proofErr w:type="spellStart"/>
      <w:r w:rsidRPr="00D173D3">
        <w:t>obat</w:t>
      </w:r>
      <w:proofErr w:type="spellEnd"/>
      <w:r w:rsidRPr="00D173D3">
        <w:t xml:space="preserve"> dan BMHP di </w:t>
      </w:r>
      <w:proofErr w:type="spellStart"/>
      <w:r w:rsidRPr="00D173D3">
        <w:t>Puskesmas</w:t>
      </w:r>
      <w:proofErr w:type="spellEnd"/>
      <w:r w:rsidRPr="00D173D3">
        <w:t xml:space="preserve"> </w:t>
      </w:r>
      <w:proofErr w:type="spellStart"/>
      <w:r w:rsidRPr="00D173D3">
        <w:t>Penfui</w:t>
      </w:r>
      <w:proofErr w:type="spellEnd"/>
      <w:r w:rsidRPr="00D173D3">
        <w:t xml:space="preserve"> </w:t>
      </w:r>
      <w:proofErr w:type="spellStart"/>
      <w:r w:rsidRPr="00D173D3">
        <w:t>sesuai</w:t>
      </w:r>
      <w:proofErr w:type="spellEnd"/>
      <w:r w:rsidRPr="00D173D3">
        <w:t xml:space="preserve"> </w:t>
      </w:r>
      <w:proofErr w:type="spellStart"/>
      <w:r w:rsidRPr="00D173D3">
        <w:t>standar</w:t>
      </w:r>
      <w:proofErr w:type="spellEnd"/>
      <w:r w:rsidRPr="00D173D3">
        <w:t xml:space="preserve"> </w:t>
      </w:r>
      <w:proofErr w:type="spellStart"/>
      <w:r w:rsidRPr="00D173D3">
        <w:t>nilai</w:t>
      </w:r>
      <w:proofErr w:type="spellEnd"/>
      <w:r w:rsidRPr="00D173D3">
        <w:t xml:space="preserve"> yang di </w:t>
      </w:r>
      <w:proofErr w:type="spellStart"/>
      <w:r w:rsidRPr="00D173D3">
        <w:t>tetapkan</w:t>
      </w:r>
      <w:proofErr w:type="spellEnd"/>
      <w:r w:rsidRPr="00D173D3">
        <w:t xml:space="preserve">. </w:t>
      </w:r>
      <w:r w:rsidRPr="00D173D3">
        <w:rPr>
          <w:lang w:val="nb-NO"/>
        </w:rPr>
        <w:t xml:space="preserve">Tujuan dari indikator ini adalah untuk menilai persentase ketepatan pencatatan pada kartu stok dengan jumlah fisik sediaan farmasi. Data di lihat melalui kartu stok dan membandingkan secara langsung pada jumlah fisik obat. Di RSOJ Pertamina Makassar selain melakukan pelayanan kepada pasien petugas juga rutin dalam mencatat jumlah fisik obat dengan </w:t>
      </w:r>
      <w:r w:rsidRPr="00D173D3">
        <w:rPr>
          <w:lang w:val="nb-NO"/>
        </w:rPr>
        <w:t>kartu stok. Dengan demikian dilakukan pencatatan stok untuk menghindari kondisi stok obat pada kategori kosong, kurang, aman atau berlebih dan untuk sehingga mempengaruhi permintaan obat yang di ajukan ke Gudang Farmasi kota.</w:t>
      </w:r>
    </w:p>
    <w:p w14:paraId="275F197A" w14:textId="77777777" w:rsidR="007078A2" w:rsidRPr="00D173D3" w:rsidRDefault="007078A2" w:rsidP="00D173D3">
      <w:pPr>
        <w:pStyle w:val="ListParagraph"/>
        <w:widowControl w:val="0"/>
        <w:numPr>
          <w:ilvl w:val="1"/>
          <w:numId w:val="14"/>
        </w:numPr>
        <w:suppressAutoHyphens w:val="0"/>
        <w:autoSpaceDE w:val="0"/>
        <w:autoSpaceDN w:val="0"/>
        <w:spacing w:line="360" w:lineRule="auto"/>
        <w:ind w:leftChars="0" w:left="0" w:firstLineChars="0" w:hanging="2"/>
        <w:contextualSpacing w:val="0"/>
        <w:jc w:val="both"/>
        <w:textDirection w:val="lrTb"/>
        <w:textAlignment w:val="auto"/>
        <w:outlineLvl w:val="9"/>
      </w:pPr>
      <w:proofErr w:type="spellStart"/>
      <w:r w:rsidRPr="00D173D3">
        <w:t>Presentase</w:t>
      </w:r>
      <w:proofErr w:type="spellEnd"/>
      <w:r w:rsidRPr="00D173D3">
        <w:rPr>
          <w:spacing w:val="-2"/>
        </w:rPr>
        <w:t xml:space="preserve"> </w:t>
      </w:r>
      <w:proofErr w:type="spellStart"/>
      <w:r w:rsidRPr="00D173D3">
        <w:t>kesesuaian</w:t>
      </w:r>
      <w:proofErr w:type="spellEnd"/>
      <w:r w:rsidRPr="00D173D3">
        <w:rPr>
          <w:spacing w:val="-2"/>
        </w:rPr>
        <w:t xml:space="preserve"> </w:t>
      </w:r>
      <w:proofErr w:type="spellStart"/>
      <w:r w:rsidRPr="00D173D3">
        <w:t>penyimpanan</w:t>
      </w:r>
      <w:proofErr w:type="spellEnd"/>
      <w:r w:rsidRPr="00D173D3">
        <w:rPr>
          <w:spacing w:val="-3"/>
        </w:rPr>
        <w:t xml:space="preserve"> </w:t>
      </w:r>
      <w:r w:rsidRPr="00D173D3">
        <w:t>yang</w:t>
      </w:r>
      <w:r w:rsidRPr="00D173D3">
        <w:rPr>
          <w:spacing w:val="-7"/>
        </w:rPr>
        <w:t xml:space="preserve"> </w:t>
      </w:r>
      <w:proofErr w:type="spellStart"/>
      <w:r w:rsidRPr="00D173D3">
        <w:t>sesuai</w:t>
      </w:r>
      <w:proofErr w:type="spellEnd"/>
      <w:r w:rsidRPr="00D173D3">
        <w:rPr>
          <w:spacing w:val="-2"/>
        </w:rPr>
        <w:t xml:space="preserve"> </w:t>
      </w:r>
      <w:proofErr w:type="spellStart"/>
      <w:r w:rsidRPr="00D173D3">
        <w:t>dengan</w:t>
      </w:r>
      <w:proofErr w:type="spellEnd"/>
      <w:r w:rsidRPr="00D173D3">
        <w:rPr>
          <w:spacing w:val="-3"/>
        </w:rPr>
        <w:t xml:space="preserve"> </w:t>
      </w:r>
      <w:proofErr w:type="spellStart"/>
      <w:r w:rsidRPr="00D173D3">
        <w:t>aturan</w:t>
      </w:r>
      <w:proofErr w:type="spellEnd"/>
      <w:r w:rsidRPr="00D173D3">
        <w:rPr>
          <w:spacing w:val="1"/>
        </w:rPr>
        <w:t xml:space="preserve"> </w:t>
      </w:r>
      <w:r w:rsidRPr="00D173D3">
        <w:rPr>
          <w:spacing w:val="-4"/>
        </w:rPr>
        <w:t>FEFO</w:t>
      </w:r>
    </w:p>
    <w:p w14:paraId="06612F12" w14:textId="77777777" w:rsidR="007078A2" w:rsidRPr="00D173D3" w:rsidRDefault="007078A2" w:rsidP="00D173D3">
      <w:pPr>
        <w:pStyle w:val="ListParagraph"/>
        <w:spacing w:line="360" w:lineRule="auto"/>
        <w:ind w:left="0" w:hanging="2"/>
        <w:jc w:val="both"/>
      </w:pPr>
      <w:r w:rsidRPr="00D173D3">
        <w:t xml:space="preserve">Dari </w:t>
      </w:r>
      <w:proofErr w:type="spellStart"/>
      <w:r w:rsidRPr="00D173D3">
        <w:t>hasil</w:t>
      </w:r>
      <w:proofErr w:type="spellEnd"/>
      <w:r w:rsidRPr="00D173D3">
        <w:t xml:space="preserve"> </w:t>
      </w:r>
      <w:proofErr w:type="spellStart"/>
      <w:r w:rsidRPr="00D173D3">
        <w:t>pengamatan</w:t>
      </w:r>
      <w:proofErr w:type="spellEnd"/>
      <w:r w:rsidRPr="00D173D3">
        <w:t xml:space="preserve">, tata </w:t>
      </w:r>
      <w:proofErr w:type="spellStart"/>
      <w:r w:rsidRPr="00D173D3">
        <w:t>letak</w:t>
      </w:r>
      <w:proofErr w:type="spellEnd"/>
      <w:r w:rsidRPr="00D173D3">
        <w:t xml:space="preserve"> </w:t>
      </w:r>
      <w:proofErr w:type="spellStart"/>
      <w:r w:rsidRPr="00D173D3">
        <w:t>penyimpanan</w:t>
      </w:r>
      <w:proofErr w:type="spellEnd"/>
      <w:r w:rsidRPr="00D173D3">
        <w:t xml:space="preserve"> </w:t>
      </w:r>
      <w:proofErr w:type="spellStart"/>
      <w:r w:rsidRPr="00D173D3">
        <w:t>obat</w:t>
      </w:r>
      <w:proofErr w:type="spellEnd"/>
      <w:r w:rsidRPr="00D173D3">
        <w:t xml:space="preserve"> dan BMHP di RSOJ </w:t>
      </w:r>
      <w:proofErr w:type="spellStart"/>
      <w:r w:rsidRPr="00D173D3">
        <w:t>Pertamina</w:t>
      </w:r>
      <w:proofErr w:type="spellEnd"/>
      <w:r w:rsidRPr="00D173D3">
        <w:t xml:space="preserve"> Makassar 100% </w:t>
      </w:r>
      <w:proofErr w:type="spellStart"/>
      <w:r w:rsidRPr="00D173D3">
        <w:t>dilakukan</w:t>
      </w:r>
      <w:proofErr w:type="spellEnd"/>
      <w:r w:rsidRPr="00D173D3">
        <w:t xml:space="preserve"> </w:t>
      </w:r>
      <w:proofErr w:type="spellStart"/>
      <w:r w:rsidRPr="00D173D3">
        <w:t>dengan</w:t>
      </w:r>
      <w:proofErr w:type="spellEnd"/>
      <w:r w:rsidRPr="00D173D3">
        <w:t xml:space="preserve"> </w:t>
      </w:r>
      <w:proofErr w:type="spellStart"/>
      <w:r w:rsidRPr="00D173D3">
        <w:t>mengikuti</w:t>
      </w:r>
      <w:proofErr w:type="spellEnd"/>
      <w:r w:rsidRPr="00D173D3">
        <w:t xml:space="preserve"> abjad dan </w:t>
      </w:r>
      <w:proofErr w:type="spellStart"/>
      <w:r w:rsidRPr="00D173D3">
        <w:t>memakai</w:t>
      </w:r>
      <w:proofErr w:type="spellEnd"/>
      <w:r w:rsidRPr="00D173D3">
        <w:t xml:space="preserve"> </w:t>
      </w:r>
      <w:proofErr w:type="spellStart"/>
      <w:r w:rsidRPr="00D173D3">
        <w:t>sistem</w:t>
      </w:r>
      <w:proofErr w:type="spellEnd"/>
      <w:r w:rsidRPr="00D173D3">
        <w:t xml:space="preserve"> FEFO. </w:t>
      </w:r>
      <w:proofErr w:type="spellStart"/>
      <w:r w:rsidRPr="00D173D3">
        <w:t>Keadaan</w:t>
      </w:r>
      <w:proofErr w:type="spellEnd"/>
      <w:r w:rsidRPr="00D173D3">
        <w:t xml:space="preserve"> </w:t>
      </w:r>
      <w:proofErr w:type="spellStart"/>
      <w:r w:rsidRPr="00D173D3">
        <w:t>ini</w:t>
      </w:r>
      <w:proofErr w:type="spellEnd"/>
      <w:r w:rsidRPr="00D173D3">
        <w:t xml:space="preserve"> </w:t>
      </w:r>
      <w:proofErr w:type="spellStart"/>
      <w:r w:rsidRPr="00D173D3">
        <w:t>menunjukan</w:t>
      </w:r>
      <w:proofErr w:type="spellEnd"/>
      <w:r w:rsidRPr="00D173D3">
        <w:t xml:space="preserve"> </w:t>
      </w:r>
      <w:proofErr w:type="spellStart"/>
      <w:r w:rsidRPr="00D173D3">
        <w:t>bahwa</w:t>
      </w:r>
      <w:proofErr w:type="spellEnd"/>
      <w:r w:rsidRPr="00D173D3">
        <w:t xml:space="preserve"> </w:t>
      </w:r>
      <w:proofErr w:type="spellStart"/>
      <w:r w:rsidRPr="00D173D3">
        <w:t>penataan</w:t>
      </w:r>
      <w:proofErr w:type="spellEnd"/>
      <w:r w:rsidRPr="00D173D3">
        <w:t xml:space="preserve"> </w:t>
      </w:r>
      <w:proofErr w:type="spellStart"/>
      <w:r w:rsidRPr="00D173D3">
        <w:t>obat</w:t>
      </w:r>
      <w:proofErr w:type="spellEnd"/>
      <w:r w:rsidRPr="00D173D3">
        <w:t xml:space="preserve"> </w:t>
      </w:r>
      <w:proofErr w:type="spellStart"/>
      <w:r w:rsidRPr="00D173D3">
        <w:t>telah</w:t>
      </w:r>
      <w:proofErr w:type="spellEnd"/>
      <w:r w:rsidRPr="00D173D3">
        <w:t xml:space="preserve"> di </w:t>
      </w:r>
      <w:proofErr w:type="spellStart"/>
      <w:r w:rsidRPr="00D173D3">
        <w:t>laksanakan</w:t>
      </w:r>
      <w:proofErr w:type="spellEnd"/>
      <w:r w:rsidRPr="00D173D3">
        <w:t xml:space="preserve"> </w:t>
      </w:r>
      <w:proofErr w:type="spellStart"/>
      <w:r w:rsidRPr="00D173D3">
        <w:t>berdasarkan</w:t>
      </w:r>
      <w:proofErr w:type="spellEnd"/>
      <w:r w:rsidRPr="00D173D3">
        <w:t xml:space="preserve"> </w:t>
      </w:r>
      <w:proofErr w:type="spellStart"/>
      <w:r w:rsidRPr="00D173D3">
        <w:t>penyimpanan</w:t>
      </w:r>
      <w:proofErr w:type="spellEnd"/>
      <w:r w:rsidRPr="00D173D3">
        <w:t xml:space="preserve"> </w:t>
      </w:r>
      <w:proofErr w:type="spellStart"/>
      <w:r w:rsidRPr="00D173D3">
        <w:t>obat</w:t>
      </w:r>
      <w:proofErr w:type="spellEnd"/>
      <w:r w:rsidRPr="00D173D3">
        <w:t xml:space="preserve"> dan BMHP di RSOJ </w:t>
      </w:r>
      <w:proofErr w:type="spellStart"/>
      <w:r w:rsidRPr="00D173D3">
        <w:t>Pertamina</w:t>
      </w:r>
      <w:proofErr w:type="spellEnd"/>
      <w:r w:rsidRPr="00D173D3">
        <w:t xml:space="preserve"> Makassar </w:t>
      </w:r>
      <w:proofErr w:type="spellStart"/>
      <w:r w:rsidRPr="00D173D3">
        <w:t>kesesuaian</w:t>
      </w:r>
      <w:proofErr w:type="spellEnd"/>
      <w:r w:rsidRPr="00D173D3">
        <w:t xml:space="preserve"> </w:t>
      </w:r>
      <w:proofErr w:type="spellStart"/>
      <w:r w:rsidRPr="00D173D3">
        <w:t>penyimpanan</w:t>
      </w:r>
      <w:proofErr w:type="spellEnd"/>
      <w:r w:rsidRPr="00D173D3">
        <w:t xml:space="preserve"> yang </w:t>
      </w:r>
      <w:proofErr w:type="spellStart"/>
      <w:r w:rsidRPr="00D173D3">
        <w:t>sesuai</w:t>
      </w:r>
      <w:proofErr w:type="spellEnd"/>
      <w:r w:rsidRPr="00D173D3">
        <w:t xml:space="preserve"> </w:t>
      </w:r>
      <w:proofErr w:type="spellStart"/>
      <w:r w:rsidRPr="00D173D3">
        <w:t>dengan</w:t>
      </w:r>
      <w:proofErr w:type="spellEnd"/>
      <w:r w:rsidRPr="00D173D3">
        <w:t xml:space="preserve"> </w:t>
      </w:r>
      <w:proofErr w:type="spellStart"/>
      <w:r w:rsidRPr="00D173D3">
        <w:t>aturan</w:t>
      </w:r>
      <w:proofErr w:type="spellEnd"/>
      <w:r w:rsidRPr="00D173D3">
        <w:rPr>
          <w:spacing w:val="40"/>
        </w:rPr>
        <w:t xml:space="preserve"> </w:t>
      </w:r>
      <w:r w:rsidRPr="00D173D3">
        <w:t xml:space="preserve">FEFO </w:t>
      </w:r>
      <w:proofErr w:type="spellStart"/>
      <w:r w:rsidRPr="00D173D3">
        <w:t>sudah</w:t>
      </w:r>
      <w:proofErr w:type="spellEnd"/>
      <w:r w:rsidRPr="00D173D3">
        <w:t xml:space="preserve"> </w:t>
      </w:r>
      <w:proofErr w:type="spellStart"/>
      <w:r w:rsidRPr="00D173D3">
        <w:t>berjalan</w:t>
      </w:r>
      <w:proofErr w:type="spellEnd"/>
      <w:r w:rsidRPr="00D173D3">
        <w:t xml:space="preserve"> </w:t>
      </w:r>
      <w:proofErr w:type="spellStart"/>
      <w:r w:rsidRPr="00D173D3">
        <w:t>dengan</w:t>
      </w:r>
      <w:proofErr w:type="spellEnd"/>
      <w:r w:rsidRPr="00D173D3">
        <w:t xml:space="preserve"> </w:t>
      </w:r>
      <w:proofErr w:type="spellStart"/>
      <w:r w:rsidRPr="00D173D3">
        <w:t>baik</w:t>
      </w:r>
      <w:proofErr w:type="spellEnd"/>
      <w:r w:rsidRPr="00D173D3">
        <w:t xml:space="preserve">. </w:t>
      </w:r>
      <w:proofErr w:type="spellStart"/>
      <w:r w:rsidRPr="00D173D3">
        <w:t>Penyimpanan</w:t>
      </w:r>
      <w:proofErr w:type="spellEnd"/>
      <w:r w:rsidRPr="00D173D3">
        <w:t xml:space="preserve"> </w:t>
      </w:r>
      <w:proofErr w:type="spellStart"/>
      <w:r w:rsidRPr="00D173D3">
        <w:t>obat</w:t>
      </w:r>
      <w:proofErr w:type="spellEnd"/>
      <w:r w:rsidRPr="00D173D3">
        <w:t xml:space="preserve"> dan BMHP </w:t>
      </w:r>
      <w:proofErr w:type="spellStart"/>
      <w:r w:rsidRPr="00D173D3">
        <w:t>merupakan</w:t>
      </w:r>
      <w:proofErr w:type="spellEnd"/>
      <w:r w:rsidRPr="00D173D3">
        <w:t xml:space="preserve"> salah </w:t>
      </w:r>
      <w:proofErr w:type="spellStart"/>
      <w:r w:rsidRPr="00D173D3">
        <w:t>satu</w:t>
      </w:r>
      <w:proofErr w:type="spellEnd"/>
      <w:r w:rsidRPr="00D173D3">
        <w:t xml:space="preserve"> </w:t>
      </w:r>
      <w:proofErr w:type="spellStart"/>
      <w:r w:rsidRPr="00D173D3">
        <w:t>kegiatan</w:t>
      </w:r>
      <w:proofErr w:type="spellEnd"/>
      <w:r w:rsidRPr="00D173D3">
        <w:t xml:space="preserve"> </w:t>
      </w:r>
      <w:proofErr w:type="spellStart"/>
      <w:r w:rsidRPr="00D173D3">
        <w:t>pengaturan</w:t>
      </w:r>
      <w:proofErr w:type="spellEnd"/>
      <w:r w:rsidRPr="00D173D3">
        <w:t xml:space="preserve"> </w:t>
      </w:r>
      <w:proofErr w:type="spellStart"/>
      <w:r w:rsidRPr="00D173D3">
        <w:t>terhadap</w:t>
      </w:r>
      <w:proofErr w:type="spellEnd"/>
      <w:r w:rsidRPr="00D173D3">
        <w:t xml:space="preserve"> </w:t>
      </w:r>
      <w:proofErr w:type="spellStart"/>
      <w:r w:rsidRPr="00D173D3">
        <w:t>obat</w:t>
      </w:r>
      <w:proofErr w:type="spellEnd"/>
      <w:r w:rsidRPr="00D173D3">
        <w:t xml:space="preserve"> yang </w:t>
      </w:r>
      <w:proofErr w:type="spellStart"/>
      <w:r w:rsidRPr="00D173D3">
        <w:t>diterima</w:t>
      </w:r>
      <w:proofErr w:type="spellEnd"/>
      <w:r w:rsidRPr="00D173D3">
        <w:t xml:space="preserve"> agar </w:t>
      </w:r>
      <w:proofErr w:type="spellStart"/>
      <w:r w:rsidRPr="00D173D3">
        <w:t>aman</w:t>
      </w:r>
      <w:proofErr w:type="spellEnd"/>
      <w:r w:rsidRPr="00D173D3">
        <w:t xml:space="preserve"> (</w:t>
      </w:r>
      <w:proofErr w:type="spellStart"/>
      <w:r w:rsidRPr="00D173D3">
        <w:t>tidak</w:t>
      </w:r>
      <w:proofErr w:type="spellEnd"/>
      <w:r w:rsidRPr="00D173D3">
        <w:t xml:space="preserve"> </w:t>
      </w:r>
      <w:proofErr w:type="spellStart"/>
      <w:r w:rsidRPr="00D173D3">
        <w:t>hilang</w:t>
      </w:r>
      <w:proofErr w:type="spellEnd"/>
      <w:r w:rsidRPr="00D173D3">
        <w:t xml:space="preserve">), </w:t>
      </w:r>
      <w:proofErr w:type="spellStart"/>
      <w:r w:rsidRPr="00D173D3">
        <w:t>terhindar</w:t>
      </w:r>
      <w:proofErr w:type="spellEnd"/>
      <w:r w:rsidRPr="00D173D3">
        <w:t xml:space="preserve"> </w:t>
      </w:r>
      <w:proofErr w:type="spellStart"/>
      <w:r w:rsidRPr="00D173D3">
        <w:t>dari</w:t>
      </w:r>
      <w:proofErr w:type="spellEnd"/>
      <w:r w:rsidRPr="00D173D3">
        <w:t xml:space="preserve"> </w:t>
      </w:r>
      <w:proofErr w:type="spellStart"/>
      <w:r w:rsidRPr="00D173D3">
        <w:t>kerusakan</w:t>
      </w:r>
      <w:proofErr w:type="spellEnd"/>
      <w:r w:rsidRPr="00D173D3">
        <w:t xml:space="preserve"> </w:t>
      </w:r>
      <w:proofErr w:type="spellStart"/>
      <w:r w:rsidRPr="00D173D3">
        <w:t>fisik</w:t>
      </w:r>
      <w:proofErr w:type="spellEnd"/>
      <w:r w:rsidRPr="00D173D3">
        <w:t xml:space="preserve"> </w:t>
      </w:r>
      <w:proofErr w:type="spellStart"/>
      <w:r w:rsidRPr="00D173D3">
        <w:t>maupun</w:t>
      </w:r>
      <w:proofErr w:type="spellEnd"/>
      <w:r w:rsidRPr="00D173D3">
        <w:t xml:space="preserve"> </w:t>
      </w:r>
      <w:proofErr w:type="spellStart"/>
      <w:r w:rsidRPr="00D173D3">
        <w:t>kimia</w:t>
      </w:r>
      <w:proofErr w:type="spellEnd"/>
      <w:r w:rsidRPr="00D173D3">
        <w:t xml:space="preserve"> dan </w:t>
      </w:r>
      <w:proofErr w:type="spellStart"/>
      <w:r w:rsidRPr="00D173D3">
        <w:t>mutunya</w:t>
      </w:r>
      <w:proofErr w:type="spellEnd"/>
      <w:r w:rsidRPr="00D173D3">
        <w:t xml:space="preserve"> </w:t>
      </w:r>
      <w:proofErr w:type="spellStart"/>
      <w:r w:rsidRPr="00D173D3">
        <w:t>tetap</w:t>
      </w:r>
      <w:proofErr w:type="spellEnd"/>
      <w:r w:rsidRPr="00D173D3">
        <w:t xml:space="preserve"> </w:t>
      </w:r>
      <w:proofErr w:type="spellStart"/>
      <w:r w:rsidRPr="00D173D3">
        <w:t>terjamin</w:t>
      </w:r>
      <w:proofErr w:type="spellEnd"/>
      <w:r w:rsidRPr="00D173D3">
        <w:t xml:space="preserve"> </w:t>
      </w:r>
      <w:proofErr w:type="spellStart"/>
      <w:r w:rsidRPr="00D173D3">
        <w:t>sesuai</w:t>
      </w:r>
      <w:proofErr w:type="spellEnd"/>
      <w:r w:rsidRPr="00D173D3">
        <w:t xml:space="preserve"> </w:t>
      </w:r>
      <w:proofErr w:type="spellStart"/>
      <w:r w:rsidRPr="00D173D3">
        <w:t>dengan</w:t>
      </w:r>
      <w:proofErr w:type="spellEnd"/>
      <w:r w:rsidRPr="00D173D3">
        <w:t xml:space="preserve"> </w:t>
      </w:r>
      <w:proofErr w:type="spellStart"/>
      <w:r w:rsidRPr="00D173D3">
        <w:t>persyaratan</w:t>
      </w:r>
      <w:proofErr w:type="spellEnd"/>
      <w:r w:rsidRPr="00D173D3">
        <w:t xml:space="preserve"> yang </w:t>
      </w:r>
      <w:proofErr w:type="spellStart"/>
      <w:r w:rsidRPr="00D173D3">
        <w:t>telah</w:t>
      </w:r>
      <w:proofErr w:type="spellEnd"/>
      <w:r w:rsidRPr="00D173D3">
        <w:t xml:space="preserve"> di </w:t>
      </w:r>
      <w:proofErr w:type="spellStart"/>
      <w:r w:rsidRPr="00D173D3">
        <w:t>tetapkan</w:t>
      </w:r>
      <w:proofErr w:type="spellEnd"/>
      <w:r w:rsidRPr="00D173D3">
        <w:t xml:space="preserve">. </w:t>
      </w:r>
      <w:proofErr w:type="spellStart"/>
      <w:r w:rsidRPr="00D173D3">
        <w:t>Tujuan</w:t>
      </w:r>
      <w:proofErr w:type="spellEnd"/>
      <w:r w:rsidRPr="00D173D3">
        <w:t xml:space="preserve"> </w:t>
      </w:r>
      <w:proofErr w:type="spellStart"/>
      <w:r w:rsidRPr="00D173D3">
        <w:t>dari</w:t>
      </w:r>
      <w:proofErr w:type="spellEnd"/>
      <w:r w:rsidRPr="00D173D3">
        <w:t xml:space="preserve"> </w:t>
      </w:r>
      <w:proofErr w:type="spellStart"/>
      <w:r w:rsidRPr="00D173D3">
        <w:t>penyimpanan</w:t>
      </w:r>
      <w:proofErr w:type="spellEnd"/>
      <w:r w:rsidRPr="00D173D3">
        <w:t xml:space="preserve"> </w:t>
      </w:r>
      <w:proofErr w:type="spellStart"/>
      <w:r w:rsidRPr="00D173D3">
        <w:t>obat</w:t>
      </w:r>
      <w:proofErr w:type="spellEnd"/>
      <w:r w:rsidRPr="00D173D3">
        <w:t xml:space="preserve"> </w:t>
      </w:r>
      <w:proofErr w:type="spellStart"/>
      <w:r w:rsidRPr="00D173D3">
        <w:t>adalah</w:t>
      </w:r>
      <w:proofErr w:type="spellEnd"/>
      <w:r w:rsidRPr="00D173D3">
        <w:t xml:space="preserve"> agar </w:t>
      </w:r>
      <w:proofErr w:type="spellStart"/>
      <w:r w:rsidRPr="00D173D3">
        <w:t>mutu</w:t>
      </w:r>
      <w:proofErr w:type="spellEnd"/>
      <w:r w:rsidRPr="00D173D3">
        <w:t xml:space="preserve"> </w:t>
      </w:r>
      <w:proofErr w:type="spellStart"/>
      <w:r w:rsidRPr="00D173D3">
        <w:t>obat</w:t>
      </w:r>
      <w:proofErr w:type="spellEnd"/>
      <w:r w:rsidRPr="00D173D3">
        <w:t xml:space="preserve"> yang </w:t>
      </w:r>
      <w:proofErr w:type="spellStart"/>
      <w:r w:rsidRPr="00D173D3">
        <w:t>tersedia</w:t>
      </w:r>
      <w:proofErr w:type="spellEnd"/>
      <w:r w:rsidRPr="00D173D3">
        <w:t xml:space="preserve"> di </w:t>
      </w:r>
      <w:proofErr w:type="spellStart"/>
      <w:r w:rsidRPr="00D173D3">
        <w:t>rumah</w:t>
      </w:r>
      <w:proofErr w:type="spellEnd"/>
      <w:r w:rsidRPr="00D173D3">
        <w:t xml:space="preserve"> </w:t>
      </w:r>
      <w:proofErr w:type="spellStart"/>
      <w:r w:rsidRPr="00D173D3">
        <w:t>sakit</w:t>
      </w:r>
      <w:proofErr w:type="spellEnd"/>
      <w:r w:rsidRPr="00D173D3">
        <w:t xml:space="preserve"> </w:t>
      </w:r>
      <w:proofErr w:type="spellStart"/>
      <w:r w:rsidRPr="00D173D3">
        <w:t>dapat</w:t>
      </w:r>
      <w:proofErr w:type="spellEnd"/>
      <w:r w:rsidRPr="00D173D3">
        <w:t xml:space="preserve"> </w:t>
      </w:r>
      <w:proofErr w:type="spellStart"/>
      <w:r w:rsidRPr="00D173D3">
        <w:t>dipertahankan</w:t>
      </w:r>
      <w:proofErr w:type="spellEnd"/>
      <w:r w:rsidRPr="00D173D3">
        <w:t xml:space="preserve"> </w:t>
      </w:r>
      <w:proofErr w:type="spellStart"/>
      <w:r w:rsidRPr="00D173D3">
        <w:t>sesuai</w:t>
      </w:r>
      <w:proofErr w:type="spellEnd"/>
      <w:r w:rsidRPr="00D173D3">
        <w:t xml:space="preserve"> </w:t>
      </w:r>
      <w:proofErr w:type="spellStart"/>
      <w:r w:rsidRPr="00D173D3">
        <w:t>dengan</w:t>
      </w:r>
      <w:proofErr w:type="spellEnd"/>
      <w:r w:rsidRPr="00D173D3">
        <w:t xml:space="preserve"> </w:t>
      </w:r>
      <w:proofErr w:type="spellStart"/>
      <w:r w:rsidRPr="00D173D3">
        <w:t>persyaratan</w:t>
      </w:r>
      <w:proofErr w:type="spellEnd"/>
      <w:r w:rsidRPr="00D173D3">
        <w:t xml:space="preserve"> yang </w:t>
      </w:r>
      <w:proofErr w:type="spellStart"/>
      <w:r w:rsidRPr="00D173D3">
        <w:t>telah</w:t>
      </w:r>
      <w:proofErr w:type="spellEnd"/>
      <w:r w:rsidRPr="00D173D3">
        <w:t xml:space="preserve"> </w:t>
      </w:r>
      <w:proofErr w:type="spellStart"/>
      <w:r w:rsidRPr="00D173D3">
        <w:rPr>
          <w:spacing w:val="-2"/>
        </w:rPr>
        <w:t>ditetapkan</w:t>
      </w:r>
      <w:proofErr w:type="spellEnd"/>
      <w:r w:rsidRPr="00D173D3">
        <w:rPr>
          <w:spacing w:val="-2"/>
        </w:rPr>
        <w:t xml:space="preserve">. </w:t>
      </w:r>
      <w:proofErr w:type="spellStart"/>
      <w:r w:rsidRPr="00D173D3">
        <w:t>Obat</w:t>
      </w:r>
      <w:proofErr w:type="spellEnd"/>
      <w:r w:rsidRPr="00D173D3">
        <w:t xml:space="preserve"> dan BMHP yang </w:t>
      </w:r>
      <w:proofErr w:type="spellStart"/>
      <w:r w:rsidRPr="00D173D3">
        <w:t>disusun</w:t>
      </w:r>
      <w:proofErr w:type="spellEnd"/>
      <w:r w:rsidRPr="00D173D3">
        <w:t xml:space="preserve"> </w:t>
      </w:r>
      <w:proofErr w:type="spellStart"/>
      <w:r w:rsidRPr="00D173D3">
        <w:t>berdasarkan</w:t>
      </w:r>
      <w:proofErr w:type="spellEnd"/>
      <w:r w:rsidRPr="00D173D3">
        <w:t xml:space="preserve"> </w:t>
      </w:r>
      <w:proofErr w:type="spellStart"/>
      <w:r w:rsidRPr="00D173D3">
        <w:t>sistem</w:t>
      </w:r>
      <w:proofErr w:type="spellEnd"/>
      <w:r w:rsidRPr="00D173D3">
        <w:t xml:space="preserve"> </w:t>
      </w:r>
      <w:proofErr w:type="spellStart"/>
      <w:r w:rsidRPr="00D173D3">
        <w:t>aturan</w:t>
      </w:r>
      <w:proofErr w:type="spellEnd"/>
      <w:r w:rsidRPr="00D173D3">
        <w:t xml:space="preserve"> FEFO </w:t>
      </w:r>
      <w:proofErr w:type="spellStart"/>
      <w:r w:rsidRPr="00D173D3">
        <w:t>dapat</w:t>
      </w:r>
      <w:proofErr w:type="spellEnd"/>
      <w:r w:rsidRPr="00D173D3">
        <w:t xml:space="preserve"> </w:t>
      </w:r>
      <w:proofErr w:type="spellStart"/>
      <w:r w:rsidRPr="00D173D3">
        <w:t>mengantisipasi</w:t>
      </w:r>
      <w:proofErr w:type="spellEnd"/>
      <w:r w:rsidRPr="00D173D3">
        <w:t xml:space="preserve"> </w:t>
      </w:r>
      <w:proofErr w:type="spellStart"/>
      <w:r w:rsidRPr="00D173D3">
        <w:t>adanya</w:t>
      </w:r>
      <w:proofErr w:type="spellEnd"/>
      <w:r w:rsidRPr="00D173D3">
        <w:t xml:space="preserve"> </w:t>
      </w:r>
      <w:proofErr w:type="spellStart"/>
      <w:r w:rsidRPr="00D173D3">
        <w:t>obat</w:t>
      </w:r>
      <w:proofErr w:type="spellEnd"/>
      <w:r w:rsidRPr="00D173D3">
        <w:t xml:space="preserve"> </w:t>
      </w:r>
      <w:proofErr w:type="spellStart"/>
      <w:r w:rsidRPr="00D173D3">
        <w:t>kadaluwarsa</w:t>
      </w:r>
      <w:proofErr w:type="spellEnd"/>
      <w:r w:rsidRPr="00D173D3">
        <w:t xml:space="preserve"> di </w:t>
      </w:r>
      <w:proofErr w:type="spellStart"/>
      <w:r w:rsidRPr="00D173D3">
        <w:t>rumah</w:t>
      </w:r>
      <w:proofErr w:type="spellEnd"/>
      <w:r w:rsidRPr="00D173D3">
        <w:t xml:space="preserve"> </w:t>
      </w:r>
      <w:proofErr w:type="spellStart"/>
      <w:r w:rsidRPr="00D173D3">
        <w:t>sakit</w:t>
      </w:r>
      <w:proofErr w:type="spellEnd"/>
      <w:r w:rsidRPr="00D173D3">
        <w:t xml:space="preserve"> </w:t>
      </w:r>
      <w:proofErr w:type="spellStart"/>
      <w:r w:rsidRPr="00D173D3">
        <w:t>sehingga</w:t>
      </w:r>
      <w:proofErr w:type="spellEnd"/>
      <w:r w:rsidRPr="00D173D3">
        <w:t xml:space="preserve"> </w:t>
      </w:r>
      <w:proofErr w:type="spellStart"/>
      <w:r w:rsidRPr="00D173D3">
        <w:t>puskesmas</w:t>
      </w:r>
      <w:proofErr w:type="spellEnd"/>
      <w:r w:rsidRPr="00D173D3">
        <w:t xml:space="preserve"> juga </w:t>
      </w:r>
      <w:proofErr w:type="spellStart"/>
      <w:r w:rsidRPr="00D173D3">
        <w:t>terhindar</w:t>
      </w:r>
      <w:proofErr w:type="spellEnd"/>
      <w:r w:rsidRPr="00D173D3">
        <w:t xml:space="preserve"> </w:t>
      </w:r>
      <w:proofErr w:type="spellStart"/>
      <w:r w:rsidRPr="00D173D3">
        <w:t>dari</w:t>
      </w:r>
      <w:proofErr w:type="spellEnd"/>
      <w:r w:rsidRPr="00D173D3">
        <w:t xml:space="preserve"> </w:t>
      </w:r>
      <w:proofErr w:type="spellStart"/>
      <w:r w:rsidRPr="00D173D3">
        <w:t>kerugian</w:t>
      </w:r>
      <w:proofErr w:type="spellEnd"/>
      <w:r w:rsidRPr="00D173D3">
        <w:t xml:space="preserve">, </w:t>
      </w:r>
      <w:proofErr w:type="spellStart"/>
      <w:r w:rsidRPr="00D173D3">
        <w:t>karena</w:t>
      </w:r>
      <w:proofErr w:type="spellEnd"/>
      <w:r w:rsidRPr="00D173D3">
        <w:t xml:space="preserve"> </w:t>
      </w:r>
      <w:proofErr w:type="spellStart"/>
      <w:r w:rsidRPr="00D173D3">
        <w:t>obat</w:t>
      </w:r>
      <w:proofErr w:type="spellEnd"/>
      <w:r w:rsidRPr="00D173D3">
        <w:t xml:space="preserve"> </w:t>
      </w:r>
      <w:proofErr w:type="spellStart"/>
      <w:r w:rsidRPr="00D173D3">
        <w:t>dengan</w:t>
      </w:r>
      <w:proofErr w:type="spellEnd"/>
      <w:r w:rsidRPr="00D173D3">
        <w:t xml:space="preserve"> </w:t>
      </w:r>
      <w:proofErr w:type="spellStart"/>
      <w:r w:rsidRPr="00D173D3">
        <w:t>kadaluwarsa</w:t>
      </w:r>
      <w:proofErr w:type="spellEnd"/>
      <w:r w:rsidRPr="00D173D3">
        <w:t xml:space="preserve"> yang </w:t>
      </w:r>
      <w:proofErr w:type="spellStart"/>
      <w:r w:rsidRPr="00D173D3">
        <w:t>lebih</w:t>
      </w:r>
      <w:proofErr w:type="spellEnd"/>
      <w:r w:rsidRPr="00D173D3">
        <w:t xml:space="preserve"> </w:t>
      </w:r>
      <w:proofErr w:type="spellStart"/>
      <w:r w:rsidRPr="00D173D3">
        <w:t>pendek</w:t>
      </w:r>
      <w:proofErr w:type="spellEnd"/>
      <w:r w:rsidRPr="00D173D3">
        <w:t xml:space="preserve"> </w:t>
      </w:r>
      <w:proofErr w:type="spellStart"/>
      <w:r w:rsidRPr="00D173D3">
        <w:t>akan</w:t>
      </w:r>
      <w:proofErr w:type="spellEnd"/>
      <w:r w:rsidRPr="00D173D3">
        <w:t xml:space="preserve"> di </w:t>
      </w:r>
      <w:proofErr w:type="spellStart"/>
      <w:r w:rsidRPr="00D173D3">
        <w:t>gunakan</w:t>
      </w:r>
      <w:proofErr w:type="spellEnd"/>
      <w:r w:rsidRPr="00D173D3">
        <w:t xml:space="preserve"> </w:t>
      </w:r>
      <w:proofErr w:type="spellStart"/>
      <w:r w:rsidRPr="00D173D3">
        <w:t>lebih</w:t>
      </w:r>
      <w:proofErr w:type="spellEnd"/>
      <w:r w:rsidRPr="00D173D3">
        <w:t xml:space="preserve"> </w:t>
      </w:r>
      <w:proofErr w:type="spellStart"/>
      <w:r w:rsidRPr="00D173D3">
        <w:t>dulu</w:t>
      </w:r>
      <w:proofErr w:type="spellEnd"/>
      <w:r w:rsidRPr="00D173D3">
        <w:t>.</w:t>
      </w:r>
    </w:p>
    <w:p w14:paraId="59577F88" w14:textId="77777777" w:rsidR="007078A2" w:rsidRPr="00D173D3" w:rsidRDefault="007078A2" w:rsidP="00D173D3">
      <w:pPr>
        <w:pStyle w:val="ListParagraph"/>
        <w:widowControl w:val="0"/>
        <w:numPr>
          <w:ilvl w:val="1"/>
          <w:numId w:val="14"/>
        </w:numPr>
        <w:suppressAutoHyphens w:val="0"/>
        <w:autoSpaceDE w:val="0"/>
        <w:autoSpaceDN w:val="0"/>
        <w:spacing w:line="360" w:lineRule="auto"/>
        <w:ind w:leftChars="0" w:left="0" w:firstLineChars="0" w:hanging="2"/>
        <w:contextualSpacing w:val="0"/>
        <w:jc w:val="both"/>
        <w:textDirection w:val="lrTb"/>
        <w:textAlignment w:val="auto"/>
        <w:outlineLvl w:val="9"/>
        <w:rPr>
          <w:lang w:val="nb-NO"/>
        </w:rPr>
      </w:pPr>
      <w:r w:rsidRPr="00D173D3">
        <w:rPr>
          <w:lang w:val="nb-NO"/>
        </w:rPr>
        <w:t>Persentase</w:t>
      </w:r>
      <w:r w:rsidRPr="00D173D3">
        <w:rPr>
          <w:spacing w:val="-2"/>
          <w:lang w:val="nb-NO"/>
        </w:rPr>
        <w:t xml:space="preserve"> </w:t>
      </w:r>
      <w:r w:rsidRPr="00D173D3">
        <w:rPr>
          <w:lang w:val="nb-NO"/>
        </w:rPr>
        <w:t>dan</w:t>
      </w:r>
      <w:r w:rsidRPr="00D173D3">
        <w:rPr>
          <w:spacing w:val="-2"/>
          <w:lang w:val="nb-NO"/>
        </w:rPr>
        <w:t xml:space="preserve"> </w:t>
      </w:r>
      <w:r w:rsidRPr="00D173D3">
        <w:rPr>
          <w:lang w:val="nb-NO"/>
        </w:rPr>
        <w:t>nilai</w:t>
      </w:r>
      <w:r w:rsidRPr="00D173D3">
        <w:rPr>
          <w:spacing w:val="-3"/>
          <w:lang w:val="nb-NO"/>
        </w:rPr>
        <w:t xml:space="preserve"> </w:t>
      </w:r>
      <w:r w:rsidRPr="00D173D3">
        <w:rPr>
          <w:lang w:val="nb-NO"/>
        </w:rPr>
        <w:t>obat</w:t>
      </w:r>
      <w:r w:rsidRPr="00D173D3">
        <w:rPr>
          <w:spacing w:val="56"/>
          <w:lang w:val="nb-NO"/>
        </w:rPr>
        <w:t xml:space="preserve"> </w:t>
      </w:r>
      <w:r w:rsidRPr="00D173D3">
        <w:rPr>
          <w:lang w:val="nb-NO"/>
        </w:rPr>
        <w:t>dan</w:t>
      </w:r>
      <w:r w:rsidRPr="00D173D3">
        <w:rPr>
          <w:spacing w:val="-3"/>
          <w:lang w:val="nb-NO"/>
        </w:rPr>
        <w:t xml:space="preserve"> </w:t>
      </w:r>
      <w:r w:rsidRPr="00D173D3">
        <w:rPr>
          <w:lang w:val="nb-NO"/>
        </w:rPr>
        <w:t>BMHP yang</w:t>
      </w:r>
      <w:r w:rsidRPr="00D173D3">
        <w:rPr>
          <w:spacing w:val="-7"/>
          <w:lang w:val="nb-NO"/>
        </w:rPr>
        <w:t xml:space="preserve"> </w:t>
      </w:r>
      <w:r w:rsidRPr="00D173D3">
        <w:rPr>
          <w:spacing w:val="-2"/>
          <w:lang w:val="nb-NO"/>
        </w:rPr>
        <w:t>kadaluwarsa/rusak</w:t>
      </w:r>
    </w:p>
    <w:p w14:paraId="0CC474E1" w14:textId="77777777" w:rsidR="007078A2" w:rsidRPr="00D173D3" w:rsidRDefault="007078A2" w:rsidP="00D173D3">
      <w:pPr>
        <w:pStyle w:val="ListParagraph"/>
        <w:spacing w:line="360" w:lineRule="auto"/>
        <w:ind w:left="0" w:hanging="2"/>
        <w:jc w:val="both"/>
        <w:rPr>
          <w:lang w:val="nb-NO"/>
        </w:rPr>
      </w:pPr>
      <w:r w:rsidRPr="00D173D3">
        <w:rPr>
          <w:lang w:val="nb-NO"/>
        </w:rPr>
        <w:t xml:space="preserve">Persentase obat kadaluwarsa atau rusak pada penelitian di RSOJ Pertamina Makassar menunjukan bahwa masih adanya obat dan BMHP yang kadaluwarsa atau rusak sebesar 9,1%. Sedangkan standar persentase obat kadaluwarsa 0%. Faktor-faktor yang dapat menyebabkan </w:t>
      </w:r>
      <w:r w:rsidRPr="00D173D3">
        <w:rPr>
          <w:lang w:val="nb-NO"/>
        </w:rPr>
        <w:lastRenderedPageBreak/>
        <w:t>adanya obat kadaluwarsa adalah ketidaktepatan dalam perencanaan yang didasari jumlah perencanaan yang lebih, ketidaktepatan penerimaan karena jumlah yang diberikan oleh Gudang Farmasi melebihi</w:t>
      </w:r>
      <w:r w:rsidRPr="00D173D3">
        <w:rPr>
          <w:spacing w:val="3"/>
          <w:lang w:val="nb-NO"/>
        </w:rPr>
        <w:t xml:space="preserve"> </w:t>
      </w:r>
      <w:r w:rsidRPr="00D173D3">
        <w:rPr>
          <w:lang w:val="nb-NO"/>
        </w:rPr>
        <w:t>obat</w:t>
      </w:r>
      <w:r w:rsidRPr="00D173D3">
        <w:rPr>
          <w:spacing w:val="7"/>
          <w:lang w:val="nb-NO"/>
        </w:rPr>
        <w:t xml:space="preserve"> </w:t>
      </w:r>
      <w:r w:rsidRPr="00D173D3">
        <w:rPr>
          <w:lang w:val="nb-NO"/>
        </w:rPr>
        <w:t>yang</w:t>
      </w:r>
      <w:r w:rsidRPr="00D173D3">
        <w:rPr>
          <w:spacing w:val="-1"/>
          <w:lang w:val="nb-NO"/>
        </w:rPr>
        <w:t xml:space="preserve"> </w:t>
      </w:r>
      <w:r w:rsidRPr="00D173D3">
        <w:rPr>
          <w:lang w:val="nb-NO"/>
        </w:rPr>
        <w:t>diminta</w:t>
      </w:r>
      <w:r w:rsidRPr="00D173D3">
        <w:rPr>
          <w:spacing w:val="4"/>
          <w:lang w:val="nb-NO"/>
        </w:rPr>
        <w:t xml:space="preserve"> </w:t>
      </w:r>
      <w:r w:rsidRPr="00D173D3">
        <w:rPr>
          <w:lang w:val="nb-NO"/>
        </w:rPr>
        <w:t>oleh</w:t>
      </w:r>
      <w:r w:rsidRPr="00D173D3">
        <w:rPr>
          <w:spacing w:val="2"/>
          <w:lang w:val="nb-NO"/>
        </w:rPr>
        <w:t xml:space="preserve"> </w:t>
      </w:r>
      <w:r w:rsidRPr="00D173D3">
        <w:rPr>
          <w:lang w:val="nb-NO"/>
        </w:rPr>
        <w:t>rumah sakit</w:t>
      </w:r>
      <w:r w:rsidRPr="00D173D3">
        <w:rPr>
          <w:spacing w:val="2"/>
          <w:lang w:val="nb-NO"/>
        </w:rPr>
        <w:t xml:space="preserve"> </w:t>
      </w:r>
      <w:r w:rsidRPr="00D173D3">
        <w:rPr>
          <w:lang w:val="nb-NO"/>
        </w:rPr>
        <w:t>serta</w:t>
      </w:r>
      <w:r w:rsidRPr="00D173D3">
        <w:rPr>
          <w:spacing w:val="4"/>
          <w:lang w:val="nb-NO"/>
        </w:rPr>
        <w:t xml:space="preserve"> </w:t>
      </w:r>
      <w:r w:rsidRPr="00D173D3">
        <w:rPr>
          <w:lang w:val="nb-NO"/>
        </w:rPr>
        <w:t>perubahan</w:t>
      </w:r>
      <w:r w:rsidRPr="00D173D3">
        <w:rPr>
          <w:spacing w:val="3"/>
          <w:lang w:val="nb-NO"/>
        </w:rPr>
        <w:t xml:space="preserve"> </w:t>
      </w:r>
      <w:r w:rsidRPr="00D173D3">
        <w:rPr>
          <w:spacing w:val="-4"/>
          <w:lang w:val="nb-NO"/>
        </w:rPr>
        <w:t xml:space="preserve">pola </w:t>
      </w:r>
      <w:r w:rsidRPr="00D173D3">
        <w:rPr>
          <w:lang w:val="nb-NO"/>
        </w:rPr>
        <w:t xml:space="preserve">peresepan oleh dokter dan juga obat dan BMHP yang mudah rusak karena penyimpanannya yang tidak tepat. Obat dan BMHP yang kadarluwarsa atau rusak menjadi salah satu penyebab kerugian yang dialami rumah sakit. Sedangkan kebutuhan kesehatan lainnya masih sangat tinggi dan pemenuhan anggarannya masih kurang. Dengan demikian apabila dikelola dengan baik dapat meminimalisir kerugian yang </w:t>
      </w:r>
      <w:r w:rsidRPr="00D173D3">
        <w:rPr>
          <w:spacing w:val="-2"/>
          <w:lang w:val="nb-NO"/>
        </w:rPr>
        <w:t>ditimbulkan.</w:t>
      </w:r>
    </w:p>
    <w:p w14:paraId="67C48180" w14:textId="77777777" w:rsidR="007078A2" w:rsidRPr="00D173D3" w:rsidRDefault="007078A2" w:rsidP="00D173D3">
      <w:pPr>
        <w:pStyle w:val="ListParagraph"/>
        <w:widowControl w:val="0"/>
        <w:numPr>
          <w:ilvl w:val="1"/>
          <w:numId w:val="14"/>
        </w:numPr>
        <w:suppressAutoHyphens w:val="0"/>
        <w:autoSpaceDE w:val="0"/>
        <w:autoSpaceDN w:val="0"/>
        <w:spacing w:line="360" w:lineRule="auto"/>
        <w:ind w:leftChars="0" w:left="0" w:firstLineChars="0" w:hanging="2"/>
        <w:contextualSpacing w:val="0"/>
        <w:jc w:val="both"/>
        <w:textDirection w:val="lrTb"/>
        <w:textAlignment w:val="auto"/>
        <w:outlineLvl w:val="9"/>
        <w:rPr>
          <w:lang w:val="nb-NO"/>
        </w:rPr>
      </w:pPr>
      <w:r w:rsidRPr="00D173D3">
        <w:rPr>
          <w:lang w:val="nb-NO"/>
        </w:rPr>
        <w:t>Obat</w:t>
      </w:r>
      <w:r w:rsidRPr="00D173D3">
        <w:rPr>
          <w:spacing w:val="-1"/>
          <w:lang w:val="nb-NO"/>
        </w:rPr>
        <w:t xml:space="preserve"> </w:t>
      </w:r>
      <w:r w:rsidRPr="00D173D3">
        <w:rPr>
          <w:lang w:val="nb-NO"/>
        </w:rPr>
        <w:t>dan</w:t>
      </w:r>
      <w:r w:rsidRPr="00D173D3">
        <w:rPr>
          <w:spacing w:val="-1"/>
          <w:lang w:val="nb-NO"/>
        </w:rPr>
        <w:t xml:space="preserve"> </w:t>
      </w:r>
      <w:r w:rsidRPr="00D173D3">
        <w:rPr>
          <w:lang w:val="nb-NO"/>
        </w:rPr>
        <w:t>BMHP</w:t>
      </w:r>
      <w:r w:rsidRPr="00D173D3">
        <w:rPr>
          <w:spacing w:val="-2"/>
          <w:lang w:val="nb-NO"/>
        </w:rPr>
        <w:t xml:space="preserve"> </w:t>
      </w:r>
      <w:r w:rsidRPr="00D173D3">
        <w:rPr>
          <w:lang w:val="nb-NO"/>
        </w:rPr>
        <w:t>tidak</w:t>
      </w:r>
      <w:r w:rsidRPr="00D173D3">
        <w:rPr>
          <w:spacing w:val="-1"/>
          <w:lang w:val="nb-NO"/>
        </w:rPr>
        <w:t xml:space="preserve"> </w:t>
      </w:r>
      <w:r w:rsidRPr="00D173D3">
        <w:rPr>
          <w:lang w:val="nb-NO"/>
        </w:rPr>
        <w:t>diresepkan</w:t>
      </w:r>
      <w:r w:rsidRPr="00D173D3">
        <w:rPr>
          <w:spacing w:val="-1"/>
          <w:lang w:val="nb-NO"/>
        </w:rPr>
        <w:t xml:space="preserve"> </w:t>
      </w:r>
      <w:r w:rsidRPr="00D173D3">
        <w:rPr>
          <w:lang w:val="nb-NO"/>
        </w:rPr>
        <w:t>selama</w:t>
      </w:r>
      <w:r w:rsidRPr="00D173D3">
        <w:rPr>
          <w:spacing w:val="-4"/>
          <w:lang w:val="nb-NO"/>
        </w:rPr>
        <w:t xml:space="preserve"> </w:t>
      </w:r>
      <w:r w:rsidRPr="00D173D3">
        <w:rPr>
          <w:lang w:val="nb-NO"/>
        </w:rPr>
        <w:t xml:space="preserve">3 </w:t>
      </w:r>
      <w:r w:rsidRPr="00D173D3">
        <w:rPr>
          <w:spacing w:val="-2"/>
          <w:lang w:val="nb-NO"/>
        </w:rPr>
        <w:t>bulan</w:t>
      </w:r>
    </w:p>
    <w:p w14:paraId="78A8FA51" w14:textId="77777777" w:rsidR="007078A2" w:rsidRPr="00D173D3" w:rsidRDefault="007078A2" w:rsidP="00D173D3">
      <w:pPr>
        <w:pStyle w:val="ListParagraph"/>
        <w:spacing w:line="360" w:lineRule="auto"/>
        <w:ind w:left="0" w:hanging="2"/>
        <w:jc w:val="both"/>
        <w:rPr>
          <w:lang w:val="nb-NO"/>
        </w:rPr>
      </w:pPr>
      <w:r w:rsidRPr="00D173D3">
        <w:rPr>
          <w:lang w:val="nb-NO"/>
        </w:rPr>
        <w:t xml:space="preserve">Pada indikator obat dan BMHP tidak diresepkan selama 3 bulan di RSOJ Pertamina Makassar adalah 10,7% sedangkan standar yang di tetapkan untuk indikator persentase stok obat mati adalah 0% (kemenkes RI, 2010). Stok mati adalah istilah yang menunjukan bahwa persediaan obat di penyimpanan farmasi yang tidak digunakan (tidak diresepkan) dalam waktu tiga bulan secara berturut-turut. Tujuan dari pengukuran ini adalah untuk mencegah kerugian yang diakibatkan adanya stok mati, seperti perputaran uang yang tidak lancar ataupun kerusakan obat karena terlalu lama di simpan dan bisa menyebabkan obat </w:t>
      </w:r>
      <w:r w:rsidRPr="00D173D3">
        <w:rPr>
          <w:lang w:val="nb-NO"/>
        </w:rPr>
        <w:t>kadaluwarsa. Tujuan dari indikator ini adalah untuk menilai persentase stok mati di rumah sakit. Cara perhitungan dari stok mati</w:t>
      </w:r>
      <w:r w:rsidRPr="00D173D3">
        <w:rPr>
          <w:spacing w:val="-3"/>
          <w:lang w:val="nb-NO"/>
        </w:rPr>
        <w:t xml:space="preserve"> </w:t>
      </w:r>
      <w:r w:rsidRPr="00D173D3">
        <w:rPr>
          <w:lang w:val="nb-NO"/>
        </w:rPr>
        <w:t>adalah dengan membandingkan obat yang tidak digunakan selama tiga bulan obat dan seluruh item obat di rumah sakit. Hal yang dapat menyebabkan stok mati di puskesmas adalah terjadinya pergeseran pola penyakit sehingga obat yang di gunakan untuk pengobatan berbeda dengan yang di sediakan di rumah sakit, dokter yang memberikan resep tidak berkomitmen dalam meresepkan obat tergantung ketersediaan, dan tidak tepatnya perencanaan yang di lakukan karena masih terdapat obat yang kurang dibutuhkan oleh rumah sakit.</w:t>
      </w:r>
    </w:p>
    <w:p w14:paraId="0597E812" w14:textId="77777777" w:rsidR="007078A2" w:rsidRPr="00D173D3" w:rsidRDefault="007078A2" w:rsidP="00D173D3">
      <w:pPr>
        <w:pStyle w:val="ListParagraph"/>
        <w:widowControl w:val="0"/>
        <w:numPr>
          <w:ilvl w:val="1"/>
          <w:numId w:val="14"/>
        </w:numPr>
        <w:suppressAutoHyphens w:val="0"/>
        <w:autoSpaceDE w:val="0"/>
        <w:autoSpaceDN w:val="0"/>
        <w:spacing w:line="360" w:lineRule="auto"/>
        <w:ind w:leftChars="0" w:left="0" w:firstLineChars="0" w:hanging="2"/>
        <w:contextualSpacing w:val="0"/>
        <w:jc w:val="both"/>
        <w:textDirection w:val="lrTb"/>
        <w:textAlignment w:val="auto"/>
        <w:outlineLvl w:val="9"/>
        <w:rPr>
          <w:lang w:val="nb-NO"/>
        </w:rPr>
      </w:pPr>
      <w:r w:rsidRPr="00D173D3">
        <w:rPr>
          <w:lang w:val="nb-NO"/>
        </w:rPr>
        <w:t>Tingkat</w:t>
      </w:r>
      <w:r w:rsidRPr="00D173D3">
        <w:rPr>
          <w:spacing w:val="-1"/>
          <w:lang w:val="nb-NO"/>
        </w:rPr>
        <w:t xml:space="preserve"> </w:t>
      </w:r>
      <w:r w:rsidRPr="00D173D3">
        <w:rPr>
          <w:lang w:val="nb-NO"/>
        </w:rPr>
        <w:t>ketersediaan</w:t>
      </w:r>
      <w:r w:rsidRPr="00D173D3">
        <w:rPr>
          <w:spacing w:val="-1"/>
          <w:lang w:val="nb-NO"/>
        </w:rPr>
        <w:t xml:space="preserve"> </w:t>
      </w:r>
      <w:r w:rsidRPr="00D173D3">
        <w:rPr>
          <w:lang w:val="nb-NO"/>
        </w:rPr>
        <w:t>obat</w:t>
      </w:r>
      <w:r w:rsidRPr="00D173D3">
        <w:rPr>
          <w:spacing w:val="-1"/>
          <w:lang w:val="nb-NO"/>
        </w:rPr>
        <w:t xml:space="preserve"> </w:t>
      </w:r>
      <w:r w:rsidRPr="00D173D3">
        <w:rPr>
          <w:lang w:val="nb-NO"/>
        </w:rPr>
        <w:t>dan</w:t>
      </w:r>
      <w:r w:rsidRPr="00D173D3">
        <w:rPr>
          <w:spacing w:val="-1"/>
          <w:lang w:val="nb-NO"/>
        </w:rPr>
        <w:t xml:space="preserve"> </w:t>
      </w:r>
      <w:r w:rsidRPr="00D173D3">
        <w:rPr>
          <w:spacing w:val="-4"/>
          <w:lang w:val="nb-NO"/>
        </w:rPr>
        <w:t>BMHP</w:t>
      </w:r>
    </w:p>
    <w:p w14:paraId="2FAEAAB8" w14:textId="77777777" w:rsidR="007078A2" w:rsidRPr="00D173D3" w:rsidRDefault="007078A2" w:rsidP="00D173D3">
      <w:pPr>
        <w:pStyle w:val="ListParagraph"/>
        <w:spacing w:line="360" w:lineRule="auto"/>
        <w:ind w:left="0" w:hanging="2"/>
        <w:jc w:val="both"/>
        <w:rPr>
          <w:lang w:val="nb-NO"/>
        </w:rPr>
      </w:pPr>
      <w:r w:rsidRPr="00D173D3">
        <w:rPr>
          <w:lang w:val="nb-NO"/>
        </w:rPr>
        <w:t>Hasil penelitian yang di lakukan di RSOJ Pertamina Makassar untuk tingkat ketersediaan obat</w:t>
      </w:r>
      <w:r w:rsidRPr="00D173D3">
        <w:rPr>
          <w:spacing w:val="40"/>
          <w:lang w:val="nb-NO"/>
        </w:rPr>
        <w:t xml:space="preserve"> </w:t>
      </w:r>
      <w:r w:rsidRPr="00D173D3">
        <w:rPr>
          <w:lang w:val="nb-NO"/>
        </w:rPr>
        <w:t>dan BMHP adalah 12 bulan. Hal tersebut menunjukan bahwa tingkat ketersedian obat di RSOJ Pertamina Makassar aman. Stok aman merupakan suatu kondisi persediaan di rumah sakit mencukupi pemakaian</w:t>
      </w:r>
      <w:r w:rsidRPr="00D173D3">
        <w:rPr>
          <w:spacing w:val="-5"/>
          <w:lang w:val="nb-NO"/>
        </w:rPr>
        <w:t xml:space="preserve"> </w:t>
      </w:r>
      <w:r w:rsidRPr="00D173D3">
        <w:rPr>
          <w:lang w:val="nb-NO"/>
        </w:rPr>
        <w:t>obat</w:t>
      </w:r>
      <w:r w:rsidRPr="00D173D3">
        <w:rPr>
          <w:spacing w:val="-5"/>
          <w:lang w:val="nb-NO"/>
        </w:rPr>
        <w:t xml:space="preserve"> </w:t>
      </w:r>
      <w:r w:rsidRPr="00D173D3">
        <w:rPr>
          <w:lang w:val="nb-NO"/>
        </w:rPr>
        <w:t>terkait dengan</w:t>
      </w:r>
      <w:r w:rsidRPr="00D173D3">
        <w:rPr>
          <w:spacing w:val="-5"/>
          <w:lang w:val="nb-NO"/>
        </w:rPr>
        <w:t xml:space="preserve"> </w:t>
      </w:r>
      <w:r w:rsidRPr="00D173D3">
        <w:rPr>
          <w:lang w:val="nb-NO"/>
        </w:rPr>
        <w:t>pelayanan</w:t>
      </w:r>
      <w:r w:rsidRPr="00D173D3">
        <w:rPr>
          <w:spacing w:val="-2"/>
          <w:lang w:val="nb-NO"/>
        </w:rPr>
        <w:t xml:space="preserve"> </w:t>
      </w:r>
      <w:r w:rsidRPr="00D173D3">
        <w:rPr>
          <w:lang w:val="nb-NO"/>
        </w:rPr>
        <w:t>farmasi.</w:t>
      </w:r>
      <w:r w:rsidRPr="00D173D3">
        <w:rPr>
          <w:spacing w:val="-5"/>
          <w:lang w:val="nb-NO"/>
        </w:rPr>
        <w:t xml:space="preserve"> </w:t>
      </w:r>
      <w:r w:rsidRPr="00D173D3">
        <w:rPr>
          <w:lang w:val="nb-NO"/>
        </w:rPr>
        <w:t>Hal</w:t>
      </w:r>
      <w:r w:rsidRPr="00D173D3">
        <w:rPr>
          <w:spacing w:val="-5"/>
          <w:lang w:val="nb-NO"/>
        </w:rPr>
        <w:t xml:space="preserve"> </w:t>
      </w:r>
      <w:r w:rsidRPr="00D173D3">
        <w:rPr>
          <w:lang w:val="nb-NO"/>
        </w:rPr>
        <w:t>ini</w:t>
      </w:r>
      <w:r w:rsidRPr="00D173D3">
        <w:rPr>
          <w:spacing w:val="-5"/>
          <w:lang w:val="nb-NO"/>
        </w:rPr>
        <w:t xml:space="preserve"> </w:t>
      </w:r>
      <w:r w:rsidRPr="00D173D3">
        <w:rPr>
          <w:lang w:val="nb-NO"/>
        </w:rPr>
        <w:t>menunjukan</w:t>
      </w:r>
      <w:r w:rsidRPr="00D173D3">
        <w:rPr>
          <w:spacing w:val="-5"/>
          <w:lang w:val="nb-NO"/>
        </w:rPr>
        <w:t xml:space="preserve"> </w:t>
      </w:r>
      <w:r w:rsidRPr="00D173D3">
        <w:rPr>
          <w:lang w:val="nb-NO"/>
        </w:rPr>
        <w:t>ketersedian obat tersedia dengan jenis, jumlah dan waktu yang tepat sehingga pelayanan kefarmasian dapat berjalan dengan baik. Bertujuan untuk menilai tingkat ketersediaan obat kemudian membandingkannya dengan jumlah obat yang</w:t>
      </w:r>
      <w:r w:rsidRPr="00D173D3">
        <w:rPr>
          <w:spacing w:val="40"/>
          <w:lang w:val="nb-NO"/>
        </w:rPr>
        <w:t xml:space="preserve"> </w:t>
      </w:r>
      <w:r w:rsidRPr="00D173D3">
        <w:rPr>
          <w:lang w:val="nb-NO"/>
        </w:rPr>
        <w:t xml:space="preserve">ada di </w:t>
      </w:r>
      <w:r w:rsidRPr="00D173D3">
        <w:rPr>
          <w:spacing w:val="-2"/>
          <w:lang w:val="nb-NO"/>
        </w:rPr>
        <w:t>rumah sakit.</w:t>
      </w:r>
    </w:p>
    <w:p w14:paraId="5AD826D0" w14:textId="77777777" w:rsidR="007078A2" w:rsidRPr="00D173D3" w:rsidRDefault="007078A2" w:rsidP="00D173D3">
      <w:pPr>
        <w:pStyle w:val="ListParagraph"/>
        <w:numPr>
          <w:ilvl w:val="3"/>
          <w:numId w:val="10"/>
        </w:numPr>
        <w:suppressAutoHyphens w:val="0"/>
        <w:spacing w:line="360" w:lineRule="auto"/>
        <w:ind w:leftChars="0" w:left="0" w:firstLineChars="0" w:hanging="2"/>
        <w:jc w:val="both"/>
        <w:textDirection w:val="lrTb"/>
        <w:textAlignment w:val="auto"/>
        <w:outlineLvl w:val="9"/>
        <w:rPr>
          <w:b/>
          <w:bCs/>
          <w:i/>
          <w:iCs/>
        </w:rPr>
      </w:pPr>
      <w:r w:rsidRPr="00D173D3">
        <w:rPr>
          <w:i/>
          <w:iCs/>
        </w:rPr>
        <w:t xml:space="preserve">Use </w:t>
      </w:r>
    </w:p>
    <w:p w14:paraId="3155EED4" w14:textId="77777777" w:rsidR="007078A2" w:rsidRPr="00D173D3" w:rsidRDefault="007078A2" w:rsidP="00D173D3">
      <w:pPr>
        <w:pStyle w:val="ListParagraph"/>
        <w:spacing w:line="360" w:lineRule="auto"/>
        <w:ind w:left="0" w:hanging="2"/>
        <w:jc w:val="both"/>
        <w:rPr>
          <w:b/>
          <w:bCs/>
          <w:i/>
          <w:iCs/>
          <w:color w:val="EE0000"/>
        </w:rPr>
      </w:pPr>
      <w:proofErr w:type="spellStart"/>
      <w:r w:rsidRPr="00D173D3">
        <w:rPr>
          <w:spacing w:val="-2"/>
        </w:rPr>
        <w:t>Tahap</w:t>
      </w:r>
      <w:proofErr w:type="spellEnd"/>
      <w:r w:rsidRPr="00D173D3">
        <w:t xml:space="preserve"> </w:t>
      </w:r>
      <w:r w:rsidRPr="00D173D3">
        <w:rPr>
          <w:i/>
          <w:spacing w:val="-5"/>
        </w:rPr>
        <w:t>use</w:t>
      </w:r>
      <w:r w:rsidRPr="00D173D3">
        <w:rPr>
          <w:i/>
        </w:rPr>
        <w:t xml:space="preserve"> </w:t>
      </w:r>
      <w:proofErr w:type="spellStart"/>
      <w:r w:rsidRPr="00D173D3">
        <w:rPr>
          <w:spacing w:val="-2"/>
        </w:rPr>
        <w:t>merupakan</w:t>
      </w:r>
      <w:proofErr w:type="spellEnd"/>
      <w:r w:rsidRPr="00D173D3">
        <w:t xml:space="preserve"> </w:t>
      </w:r>
      <w:proofErr w:type="spellStart"/>
      <w:r w:rsidRPr="00D173D3">
        <w:rPr>
          <w:spacing w:val="-2"/>
        </w:rPr>
        <w:t>rangkaian</w:t>
      </w:r>
      <w:proofErr w:type="spellEnd"/>
      <w:r w:rsidRPr="00D173D3">
        <w:rPr>
          <w:spacing w:val="-2"/>
        </w:rPr>
        <w:t xml:space="preserve"> </w:t>
      </w:r>
      <w:proofErr w:type="spellStart"/>
      <w:r w:rsidRPr="00D173D3">
        <w:rPr>
          <w:spacing w:val="-2"/>
        </w:rPr>
        <w:t>kegiatan</w:t>
      </w:r>
      <w:proofErr w:type="spellEnd"/>
      <w:r w:rsidRPr="00D173D3">
        <w:t xml:space="preserve"> </w:t>
      </w:r>
      <w:proofErr w:type="spellStart"/>
      <w:r w:rsidRPr="00D173D3">
        <w:rPr>
          <w:spacing w:val="-2"/>
        </w:rPr>
        <w:t>dalam</w:t>
      </w:r>
      <w:proofErr w:type="spellEnd"/>
      <w:r w:rsidRPr="00D173D3">
        <w:t xml:space="preserve"> </w:t>
      </w:r>
      <w:proofErr w:type="spellStart"/>
      <w:r w:rsidRPr="00D173D3">
        <w:rPr>
          <w:spacing w:val="-2"/>
        </w:rPr>
        <w:t>rangka</w:t>
      </w:r>
      <w:proofErr w:type="spellEnd"/>
      <w:r w:rsidRPr="00D173D3">
        <w:rPr>
          <w:spacing w:val="-2"/>
        </w:rPr>
        <w:t xml:space="preserve"> </w:t>
      </w:r>
      <w:proofErr w:type="spellStart"/>
      <w:r w:rsidRPr="00D173D3">
        <w:t>menyalurkan</w:t>
      </w:r>
      <w:proofErr w:type="spellEnd"/>
      <w:r w:rsidRPr="00D173D3">
        <w:t xml:space="preserve">/ </w:t>
      </w:r>
      <w:proofErr w:type="spellStart"/>
      <w:r w:rsidRPr="00D173D3">
        <w:t>menyerahkan</w:t>
      </w:r>
      <w:proofErr w:type="spellEnd"/>
      <w:r w:rsidRPr="00D173D3">
        <w:t xml:space="preserve"> </w:t>
      </w:r>
      <w:proofErr w:type="spellStart"/>
      <w:r w:rsidRPr="00D173D3">
        <w:t>sediaan</w:t>
      </w:r>
      <w:proofErr w:type="spellEnd"/>
      <w:r w:rsidRPr="00D173D3">
        <w:t xml:space="preserve"> </w:t>
      </w:r>
      <w:proofErr w:type="spellStart"/>
      <w:r w:rsidRPr="00D173D3">
        <w:t>farmasi</w:t>
      </w:r>
      <w:proofErr w:type="spellEnd"/>
      <w:r w:rsidRPr="00D173D3">
        <w:t xml:space="preserve">, </w:t>
      </w:r>
      <w:proofErr w:type="spellStart"/>
      <w:r w:rsidRPr="00D173D3">
        <w:t>alat</w:t>
      </w:r>
      <w:proofErr w:type="spellEnd"/>
      <w:r w:rsidRPr="00D173D3">
        <w:t xml:space="preserve"> </w:t>
      </w:r>
      <w:proofErr w:type="spellStart"/>
      <w:r w:rsidRPr="00D173D3">
        <w:t>kesehatan</w:t>
      </w:r>
      <w:proofErr w:type="spellEnd"/>
      <w:r w:rsidRPr="00D173D3">
        <w:t xml:space="preserve">, dan </w:t>
      </w:r>
      <w:proofErr w:type="spellStart"/>
      <w:r w:rsidRPr="00D173D3">
        <w:t>bahan</w:t>
      </w:r>
      <w:proofErr w:type="spellEnd"/>
      <w:r w:rsidRPr="00D173D3">
        <w:t xml:space="preserve"> </w:t>
      </w:r>
      <w:proofErr w:type="spellStart"/>
      <w:r w:rsidRPr="00D173D3">
        <w:t>medis</w:t>
      </w:r>
      <w:proofErr w:type="spellEnd"/>
      <w:r w:rsidRPr="00D173D3">
        <w:rPr>
          <w:spacing w:val="40"/>
        </w:rPr>
        <w:t xml:space="preserve"> </w:t>
      </w:r>
      <w:proofErr w:type="spellStart"/>
      <w:r w:rsidRPr="00D173D3">
        <w:t>habis</w:t>
      </w:r>
      <w:proofErr w:type="spellEnd"/>
      <w:r w:rsidRPr="00D173D3">
        <w:t xml:space="preserve"> </w:t>
      </w:r>
      <w:proofErr w:type="spellStart"/>
      <w:r w:rsidRPr="00D173D3">
        <w:t>pakai</w:t>
      </w:r>
      <w:proofErr w:type="spellEnd"/>
      <w:r w:rsidRPr="00D173D3">
        <w:t xml:space="preserve"> </w:t>
      </w:r>
      <w:proofErr w:type="spellStart"/>
      <w:r w:rsidRPr="00D173D3">
        <w:t>dari</w:t>
      </w:r>
      <w:proofErr w:type="spellEnd"/>
      <w:r w:rsidRPr="00D173D3">
        <w:t xml:space="preserve"> </w:t>
      </w:r>
      <w:proofErr w:type="spellStart"/>
      <w:r w:rsidRPr="00D173D3">
        <w:t>tempat</w:t>
      </w:r>
      <w:proofErr w:type="spellEnd"/>
      <w:r w:rsidRPr="00D173D3">
        <w:t xml:space="preserve"> </w:t>
      </w:r>
      <w:proofErr w:type="spellStart"/>
      <w:r w:rsidRPr="00D173D3">
        <w:t>penyimpanan</w:t>
      </w:r>
      <w:proofErr w:type="spellEnd"/>
      <w:r w:rsidRPr="00D173D3">
        <w:t xml:space="preserve"> </w:t>
      </w:r>
      <w:proofErr w:type="spellStart"/>
      <w:r w:rsidRPr="00D173D3">
        <w:t>sampai</w:t>
      </w:r>
      <w:proofErr w:type="spellEnd"/>
      <w:r w:rsidRPr="00D173D3">
        <w:t xml:space="preserve"> </w:t>
      </w:r>
      <w:proofErr w:type="spellStart"/>
      <w:r w:rsidRPr="00D173D3">
        <w:t>kepada</w:t>
      </w:r>
      <w:proofErr w:type="spellEnd"/>
      <w:r w:rsidRPr="00D173D3">
        <w:t xml:space="preserve"> </w:t>
      </w:r>
      <w:proofErr w:type="spellStart"/>
      <w:r w:rsidRPr="00D173D3">
        <w:t>pasien</w:t>
      </w:r>
      <w:proofErr w:type="spellEnd"/>
      <w:r w:rsidRPr="00D173D3">
        <w:t xml:space="preserve"> </w:t>
      </w:r>
      <w:proofErr w:type="spellStart"/>
      <w:r w:rsidRPr="00D173D3">
        <w:t>dengan</w:t>
      </w:r>
      <w:proofErr w:type="spellEnd"/>
      <w:r w:rsidRPr="00D173D3">
        <w:t xml:space="preserve"> </w:t>
      </w:r>
      <w:proofErr w:type="spellStart"/>
      <w:r w:rsidRPr="00D173D3">
        <w:t>tetap</w:t>
      </w:r>
      <w:proofErr w:type="spellEnd"/>
      <w:r w:rsidRPr="00D173D3">
        <w:t xml:space="preserve"> </w:t>
      </w:r>
      <w:proofErr w:type="spellStart"/>
      <w:r w:rsidRPr="00D173D3">
        <w:t>menjamin</w:t>
      </w:r>
      <w:proofErr w:type="spellEnd"/>
      <w:r w:rsidRPr="00D173D3">
        <w:t xml:space="preserve"> </w:t>
      </w:r>
      <w:proofErr w:type="spellStart"/>
      <w:r w:rsidRPr="00D173D3">
        <w:t>mutu</w:t>
      </w:r>
      <w:proofErr w:type="spellEnd"/>
      <w:r w:rsidRPr="00D173D3">
        <w:t xml:space="preserve">, </w:t>
      </w:r>
      <w:proofErr w:type="spellStart"/>
      <w:r w:rsidRPr="00D173D3">
        <w:t>jenis</w:t>
      </w:r>
      <w:proofErr w:type="spellEnd"/>
      <w:r w:rsidRPr="00D173D3">
        <w:t xml:space="preserve">, </w:t>
      </w:r>
      <w:proofErr w:type="spellStart"/>
      <w:r w:rsidRPr="00D173D3">
        <w:t>jumlah</w:t>
      </w:r>
      <w:proofErr w:type="spellEnd"/>
      <w:r w:rsidRPr="00D173D3">
        <w:t xml:space="preserve">, </w:t>
      </w:r>
      <w:proofErr w:type="spellStart"/>
      <w:r w:rsidRPr="00D173D3">
        <w:t>ketepatan</w:t>
      </w:r>
      <w:proofErr w:type="spellEnd"/>
      <w:r w:rsidRPr="00D173D3">
        <w:t xml:space="preserve"> </w:t>
      </w:r>
      <w:proofErr w:type="spellStart"/>
      <w:r w:rsidRPr="00D173D3">
        <w:t>waktu</w:t>
      </w:r>
      <w:proofErr w:type="spellEnd"/>
      <w:r w:rsidRPr="00D173D3">
        <w:t xml:space="preserve"> dan </w:t>
      </w:r>
      <w:proofErr w:type="spellStart"/>
      <w:r w:rsidRPr="00D173D3">
        <w:t>kerasionalan</w:t>
      </w:r>
      <w:proofErr w:type="spellEnd"/>
      <w:r w:rsidRPr="00D173D3">
        <w:t xml:space="preserve"> </w:t>
      </w:r>
      <w:proofErr w:type="spellStart"/>
      <w:r w:rsidRPr="00D173D3">
        <w:t>penggunaan</w:t>
      </w:r>
      <w:proofErr w:type="spellEnd"/>
      <w:r w:rsidRPr="00D173D3">
        <w:rPr>
          <w:spacing w:val="40"/>
        </w:rPr>
        <w:t xml:space="preserve"> </w:t>
      </w:r>
      <w:proofErr w:type="spellStart"/>
      <w:r w:rsidRPr="00D173D3">
        <w:rPr>
          <w:spacing w:val="-4"/>
        </w:rPr>
        <w:t>obat</w:t>
      </w:r>
      <w:proofErr w:type="spellEnd"/>
      <w:r w:rsidRPr="00D173D3">
        <w:rPr>
          <w:spacing w:val="-4"/>
        </w:rPr>
        <w:t>.</w:t>
      </w:r>
    </w:p>
    <w:p w14:paraId="48B7F8C2" w14:textId="77777777" w:rsidR="007078A2" w:rsidRPr="00D173D3" w:rsidRDefault="007078A2" w:rsidP="00D173D3">
      <w:pPr>
        <w:pStyle w:val="ListParagraph"/>
        <w:widowControl w:val="0"/>
        <w:numPr>
          <w:ilvl w:val="4"/>
          <w:numId w:val="10"/>
        </w:numPr>
        <w:suppressAutoHyphens w:val="0"/>
        <w:autoSpaceDE w:val="0"/>
        <w:autoSpaceDN w:val="0"/>
        <w:spacing w:line="360" w:lineRule="auto"/>
        <w:ind w:leftChars="0" w:left="0" w:firstLineChars="0" w:hanging="2"/>
        <w:contextualSpacing w:val="0"/>
        <w:jc w:val="both"/>
        <w:textDirection w:val="lrTb"/>
        <w:textAlignment w:val="auto"/>
        <w:outlineLvl w:val="9"/>
      </w:pPr>
      <w:proofErr w:type="spellStart"/>
      <w:r w:rsidRPr="00D173D3">
        <w:t>Jumlah</w:t>
      </w:r>
      <w:proofErr w:type="spellEnd"/>
      <w:r w:rsidRPr="00D173D3">
        <w:rPr>
          <w:spacing w:val="-3"/>
        </w:rPr>
        <w:t xml:space="preserve"> </w:t>
      </w:r>
      <w:r w:rsidRPr="00D173D3">
        <w:t>item</w:t>
      </w:r>
      <w:r w:rsidRPr="00D173D3">
        <w:rPr>
          <w:spacing w:val="-3"/>
        </w:rPr>
        <w:t xml:space="preserve"> </w:t>
      </w:r>
      <w:proofErr w:type="spellStart"/>
      <w:r w:rsidRPr="00D173D3">
        <w:t>obat</w:t>
      </w:r>
      <w:proofErr w:type="spellEnd"/>
      <w:r w:rsidRPr="00D173D3">
        <w:rPr>
          <w:spacing w:val="-3"/>
        </w:rPr>
        <w:t xml:space="preserve"> </w:t>
      </w:r>
      <w:proofErr w:type="spellStart"/>
      <w:r w:rsidRPr="00D173D3">
        <w:t>perlembar</w:t>
      </w:r>
      <w:proofErr w:type="spellEnd"/>
      <w:r w:rsidRPr="00D173D3">
        <w:rPr>
          <w:spacing w:val="-2"/>
        </w:rPr>
        <w:t xml:space="preserve"> </w:t>
      </w:r>
      <w:proofErr w:type="spellStart"/>
      <w:r w:rsidRPr="00D173D3">
        <w:rPr>
          <w:spacing w:val="-4"/>
        </w:rPr>
        <w:t>resep</w:t>
      </w:r>
      <w:proofErr w:type="spellEnd"/>
    </w:p>
    <w:p w14:paraId="54CEF7BA" w14:textId="77777777" w:rsidR="007078A2" w:rsidRPr="00D173D3" w:rsidRDefault="007078A2" w:rsidP="00D173D3">
      <w:pPr>
        <w:pStyle w:val="ListParagraph"/>
        <w:tabs>
          <w:tab w:val="left" w:pos="2213"/>
        </w:tabs>
        <w:spacing w:line="360" w:lineRule="auto"/>
        <w:ind w:left="0" w:hanging="2"/>
        <w:jc w:val="both"/>
        <w:rPr>
          <w:lang w:val="nb-NO"/>
        </w:rPr>
      </w:pPr>
      <w:proofErr w:type="spellStart"/>
      <w:r w:rsidRPr="00D173D3">
        <w:lastRenderedPageBreak/>
        <w:t>Berdasarkan</w:t>
      </w:r>
      <w:proofErr w:type="spellEnd"/>
      <w:r w:rsidRPr="00D173D3">
        <w:t xml:space="preserve"> </w:t>
      </w:r>
      <w:proofErr w:type="spellStart"/>
      <w:r w:rsidRPr="00D173D3">
        <w:t>hasil</w:t>
      </w:r>
      <w:proofErr w:type="spellEnd"/>
      <w:r w:rsidRPr="00D173D3">
        <w:t xml:space="preserve"> </w:t>
      </w:r>
      <w:proofErr w:type="spellStart"/>
      <w:r w:rsidRPr="00D173D3">
        <w:t>penelitian</w:t>
      </w:r>
      <w:proofErr w:type="spellEnd"/>
      <w:r w:rsidRPr="00D173D3">
        <w:t xml:space="preserve"> </w:t>
      </w:r>
      <w:proofErr w:type="spellStart"/>
      <w:r w:rsidRPr="00D173D3">
        <w:t>indikator</w:t>
      </w:r>
      <w:proofErr w:type="spellEnd"/>
      <w:r w:rsidRPr="00D173D3">
        <w:t xml:space="preserve"> item </w:t>
      </w:r>
      <w:proofErr w:type="spellStart"/>
      <w:r w:rsidRPr="00D173D3">
        <w:t>obat</w:t>
      </w:r>
      <w:proofErr w:type="spellEnd"/>
      <w:r w:rsidRPr="00D173D3">
        <w:t xml:space="preserve"> </w:t>
      </w:r>
      <w:proofErr w:type="spellStart"/>
      <w:r w:rsidRPr="00D173D3">
        <w:t>perlembar</w:t>
      </w:r>
      <w:proofErr w:type="spellEnd"/>
      <w:r w:rsidRPr="00D173D3">
        <w:t xml:space="preserve"> </w:t>
      </w:r>
      <w:proofErr w:type="spellStart"/>
      <w:r w:rsidRPr="00D173D3">
        <w:t>resep</w:t>
      </w:r>
      <w:proofErr w:type="spellEnd"/>
      <w:r w:rsidRPr="00D173D3">
        <w:t xml:space="preserve"> di RSOJ </w:t>
      </w:r>
      <w:proofErr w:type="spellStart"/>
      <w:r w:rsidRPr="00D173D3">
        <w:t>Pertamina</w:t>
      </w:r>
      <w:proofErr w:type="spellEnd"/>
      <w:r w:rsidRPr="00D173D3">
        <w:t xml:space="preserve"> Makassar </w:t>
      </w:r>
      <w:proofErr w:type="spellStart"/>
      <w:r w:rsidRPr="00D173D3">
        <w:t>diperoleh</w:t>
      </w:r>
      <w:proofErr w:type="spellEnd"/>
      <w:r w:rsidRPr="00D173D3">
        <w:t xml:space="preserve"> rata-rata item </w:t>
      </w:r>
      <w:proofErr w:type="spellStart"/>
      <w:r w:rsidRPr="00D173D3">
        <w:t>perlembar</w:t>
      </w:r>
      <w:proofErr w:type="spellEnd"/>
      <w:r w:rsidRPr="00D173D3">
        <w:t xml:space="preserve"> </w:t>
      </w:r>
      <w:proofErr w:type="spellStart"/>
      <w:r w:rsidRPr="00D173D3">
        <w:t>resep</w:t>
      </w:r>
      <w:proofErr w:type="spellEnd"/>
      <w:r w:rsidRPr="00D173D3">
        <w:t xml:space="preserve"> </w:t>
      </w:r>
      <w:proofErr w:type="spellStart"/>
      <w:r w:rsidRPr="00D173D3">
        <w:t>adalah</w:t>
      </w:r>
      <w:proofErr w:type="spellEnd"/>
      <w:r w:rsidRPr="00D173D3">
        <w:t xml:space="preserve"> 4,9, </w:t>
      </w:r>
      <w:proofErr w:type="spellStart"/>
      <w:r w:rsidRPr="00D173D3">
        <w:t>sedangkan</w:t>
      </w:r>
      <w:proofErr w:type="spellEnd"/>
      <w:r w:rsidRPr="00D173D3">
        <w:t xml:space="preserve"> </w:t>
      </w:r>
      <w:proofErr w:type="spellStart"/>
      <w:r w:rsidRPr="00D173D3">
        <w:t>standarnya</w:t>
      </w:r>
      <w:proofErr w:type="spellEnd"/>
      <w:r w:rsidRPr="00D173D3">
        <w:t xml:space="preserve"> </w:t>
      </w:r>
      <w:proofErr w:type="spellStart"/>
      <w:r w:rsidRPr="00D173D3">
        <w:t>yaitu</w:t>
      </w:r>
      <w:proofErr w:type="spellEnd"/>
      <w:r w:rsidRPr="00D173D3">
        <w:t xml:space="preserve"> 1,3-2,2. Nilai </w:t>
      </w:r>
      <w:proofErr w:type="spellStart"/>
      <w:r w:rsidRPr="00D173D3">
        <w:t>tersebut</w:t>
      </w:r>
      <w:proofErr w:type="spellEnd"/>
      <w:r w:rsidRPr="00D173D3">
        <w:t xml:space="preserve"> </w:t>
      </w:r>
      <w:proofErr w:type="spellStart"/>
      <w:r w:rsidRPr="00D173D3">
        <w:t>menunjukkan</w:t>
      </w:r>
      <w:proofErr w:type="spellEnd"/>
      <w:r w:rsidRPr="00D173D3">
        <w:t xml:space="preserve"> </w:t>
      </w:r>
      <w:proofErr w:type="spellStart"/>
      <w:r w:rsidRPr="00D173D3">
        <w:t>adanya</w:t>
      </w:r>
      <w:proofErr w:type="spellEnd"/>
      <w:r w:rsidRPr="00D173D3">
        <w:t xml:space="preserve"> </w:t>
      </w:r>
      <w:proofErr w:type="spellStart"/>
      <w:r w:rsidRPr="00D173D3">
        <w:t>kecenderungan</w:t>
      </w:r>
      <w:proofErr w:type="spellEnd"/>
      <w:r w:rsidRPr="00D173D3">
        <w:t xml:space="preserve"> </w:t>
      </w:r>
      <w:proofErr w:type="spellStart"/>
      <w:r w:rsidRPr="00D173D3">
        <w:t>terjadi</w:t>
      </w:r>
      <w:proofErr w:type="spellEnd"/>
      <w:r w:rsidRPr="00D173D3">
        <w:t xml:space="preserve"> </w:t>
      </w:r>
      <w:proofErr w:type="spellStart"/>
      <w:r w:rsidRPr="00D173D3">
        <w:t>polifarmasi</w:t>
      </w:r>
      <w:proofErr w:type="spellEnd"/>
      <w:r w:rsidRPr="00D173D3">
        <w:t xml:space="preserve">. Hal </w:t>
      </w:r>
      <w:proofErr w:type="spellStart"/>
      <w:r w:rsidRPr="00D173D3">
        <w:t>ini</w:t>
      </w:r>
      <w:proofErr w:type="spellEnd"/>
      <w:r w:rsidRPr="00D173D3">
        <w:t xml:space="preserve"> </w:t>
      </w:r>
      <w:proofErr w:type="spellStart"/>
      <w:r w:rsidRPr="00D173D3">
        <w:t>disebabkan</w:t>
      </w:r>
      <w:proofErr w:type="spellEnd"/>
      <w:r w:rsidRPr="00D173D3">
        <w:t xml:space="preserve"> </w:t>
      </w:r>
      <w:proofErr w:type="spellStart"/>
      <w:r w:rsidRPr="00D173D3">
        <w:t>masih</w:t>
      </w:r>
      <w:proofErr w:type="spellEnd"/>
      <w:r w:rsidRPr="00D173D3">
        <w:t xml:space="preserve"> </w:t>
      </w:r>
      <w:proofErr w:type="spellStart"/>
      <w:r w:rsidRPr="00D173D3">
        <w:t>ditemukan</w:t>
      </w:r>
      <w:proofErr w:type="spellEnd"/>
      <w:r w:rsidRPr="00D173D3">
        <w:t xml:space="preserve"> </w:t>
      </w:r>
      <w:proofErr w:type="spellStart"/>
      <w:r w:rsidRPr="00D173D3">
        <w:t>banyak</w:t>
      </w:r>
      <w:proofErr w:type="spellEnd"/>
      <w:r w:rsidRPr="00D173D3">
        <w:t xml:space="preserve"> </w:t>
      </w:r>
      <w:proofErr w:type="spellStart"/>
      <w:r w:rsidRPr="00D173D3">
        <w:t>resep</w:t>
      </w:r>
      <w:proofErr w:type="spellEnd"/>
      <w:r w:rsidRPr="00D173D3">
        <w:t xml:space="preserve"> yang </w:t>
      </w:r>
      <w:proofErr w:type="spellStart"/>
      <w:r w:rsidRPr="00D173D3">
        <w:t>memiliki</w:t>
      </w:r>
      <w:proofErr w:type="spellEnd"/>
      <w:r w:rsidRPr="00D173D3">
        <w:t xml:space="preserve"> </w:t>
      </w:r>
      <w:proofErr w:type="spellStart"/>
      <w:r w:rsidRPr="00D173D3">
        <w:t>jumlah</w:t>
      </w:r>
      <w:proofErr w:type="spellEnd"/>
      <w:r w:rsidRPr="00D173D3">
        <w:t xml:space="preserve"> </w:t>
      </w:r>
      <w:proofErr w:type="spellStart"/>
      <w:r w:rsidRPr="00D173D3">
        <w:t>obat</w:t>
      </w:r>
      <w:proofErr w:type="spellEnd"/>
      <w:r w:rsidRPr="00D173D3">
        <w:t xml:space="preserve"> </w:t>
      </w:r>
      <w:proofErr w:type="spellStart"/>
      <w:r w:rsidRPr="00D173D3">
        <w:t>lebih</w:t>
      </w:r>
      <w:proofErr w:type="spellEnd"/>
      <w:r w:rsidRPr="00D173D3">
        <w:t xml:space="preserve"> </w:t>
      </w:r>
      <w:proofErr w:type="spellStart"/>
      <w:r w:rsidRPr="00D173D3">
        <w:t>dari</w:t>
      </w:r>
      <w:proofErr w:type="spellEnd"/>
      <w:r w:rsidRPr="00D173D3">
        <w:t xml:space="preserve"> 2 </w:t>
      </w:r>
      <w:proofErr w:type="spellStart"/>
      <w:r w:rsidRPr="00D173D3">
        <w:t>bahkan</w:t>
      </w:r>
      <w:proofErr w:type="spellEnd"/>
      <w:r w:rsidRPr="00D173D3">
        <w:t xml:space="preserve"> </w:t>
      </w:r>
      <w:proofErr w:type="spellStart"/>
      <w:r w:rsidRPr="00D173D3">
        <w:t>hingga</w:t>
      </w:r>
      <w:proofErr w:type="spellEnd"/>
      <w:r w:rsidRPr="00D173D3">
        <w:t xml:space="preserve"> 8 </w:t>
      </w:r>
      <w:proofErr w:type="spellStart"/>
      <w:r w:rsidRPr="00D173D3">
        <w:t>obat</w:t>
      </w:r>
      <w:proofErr w:type="spellEnd"/>
      <w:r w:rsidRPr="00D173D3">
        <w:t xml:space="preserve"> per </w:t>
      </w:r>
      <w:proofErr w:type="spellStart"/>
      <w:r w:rsidRPr="00D173D3">
        <w:t>lembar</w:t>
      </w:r>
      <w:proofErr w:type="spellEnd"/>
      <w:r w:rsidRPr="00D173D3">
        <w:t xml:space="preserve"> </w:t>
      </w:r>
      <w:proofErr w:type="spellStart"/>
      <w:r w:rsidRPr="00D173D3">
        <w:t>resep</w:t>
      </w:r>
      <w:proofErr w:type="spellEnd"/>
      <w:r w:rsidRPr="00D173D3">
        <w:t xml:space="preserve">. </w:t>
      </w:r>
      <w:proofErr w:type="spellStart"/>
      <w:r w:rsidRPr="00D173D3">
        <w:t>Indikator</w:t>
      </w:r>
      <w:proofErr w:type="spellEnd"/>
      <w:r w:rsidRPr="00D173D3">
        <w:t xml:space="preserve"> item </w:t>
      </w:r>
      <w:proofErr w:type="spellStart"/>
      <w:r w:rsidRPr="00D173D3">
        <w:t>obat</w:t>
      </w:r>
      <w:proofErr w:type="spellEnd"/>
      <w:r w:rsidRPr="00D173D3">
        <w:t xml:space="preserve"> </w:t>
      </w:r>
      <w:proofErr w:type="spellStart"/>
      <w:r w:rsidRPr="00D173D3">
        <w:t>perlembar</w:t>
      </w:r>
      <w:proofErr w:type="spellEnd"/>
      <w:r w:rsidRPr="00D173D3">
        <w:t xml:space="preserve"> </w:t>
      </w:r>
      <w:proofErr w:type="spellStart"/>
      <w:r w:rsidRPr="00D173D3">
        <w:t>resep</w:t>
      </w:r>
      <w:proofErr w:type="spellEnd"/>
      <w:r w:rsidRPr="00D173D3">
        <w:t xml:space="preserve"> </w:t>
      </w:r>
      <w:proofErr w:type="spellStart"/>
      <w:r w:rsidRPr="00D173D3">
        <w:t>menggambarkan</w:t>
      </w:r>
      <w:proofErr w:type="spellEnd"/>
      <w:r w:rsidRPr="00D173D3">
        <w:t xml:space="preserve"> rata-rata </w:t>
      </w:r>
      <w:proofErr w:type="spellStart"/>
      <w:r w:rsidRPr="00D173D3">
        <w:t>jumlah</w:t>
      </w:r>
      <w:proofErr w:type="spellEnd"/>
      <w:r w:rsidRPr="00D173D3">
        <w:t xml:space="preserve"> item </w:t>
      </w:r>
      <w:proofErr w:type="spellStart"/>
      <w:r w:rsidRPr="00D173D3">
        <w:t>obat</w:t>
      </w:r>
      <w:proofErr w:type="spellEnd"/>
      <w:r w:rsidRPr="00D173D3">
        <w:t xml:space="preserve"> </w:t>
      </w:r>
      <w:proofErr w:type="spellStart"/>
      <w:r w:rsidRPr="00D173D3">
        <w:t>tiap</w:t>
      </w:r>
      <w:proofErr w:type="spellEnd"/>
      <w:r w:rsidRPr="00D173D3">
        <w:t xml:space="preserve"> </w:t>
      </w:r>
      <w:proofErr w:type="spellStart"/>
      <w:r w:rsidRPr="00D173D3">
        <w:t>lembar</w:t>
      </w:r>
      <w:proofErr w:type="spellEnd"/>
      <w:r w:rsidRPr="00D173D3">
        <w:t xml:space="preserve"> </w:t>
      </w:r>
      <w:proofErr w:type="spellStart"/>
      <w:r w:rsidRPr="00D173D3">
        <w:t>resep</w:t>
      </w:r>
      <w:proofErr w:type="spellEnd"/>
      <w:r w:rsidRPr="00D173D3">
        <w:t xml:space="preserve">. </w:t>
      </w:r>
      <w:proofErr w:type="spellStart"/>
      <w:r w:rsidRPr="00D173D3">
        <w:t>Jumlah</w:t>
      </w:r>
      <w:proofErr w:type="spellEnd"/>
      <w:r w:rsidRPr="00D173D3">
        <w:t xml:space="preserve"> item </w:t>
      </w:r>
      <w:proofErr w:type="spellStart"/>
      <w:r w:rsidRPr="00D173D3">
        <w:t>obat</w:t>
      </w:r>
      <w:proofErr w:type="spellEnd"/>
      <w:r w:rsidRPr="00D173D3">
        <w:t xml:space="preserve"> </w:t>
      </w:r>
      <w:proofErr w:type="spellStart"/>
      <w:r w:rsidRPr="00D173D3">
        <w:t>tiap</w:t>
      </w:r>
      <w:proofErr w:type="spellEnd"/>
      <w:r w:rsidRPr="00D173D3">
        <w:t xml:space="preserve"> </w:t>
      </w:r>
      <w:proofErr w:type="spellStart"/>
      <w:r w:rsidRPr="00D173D3">
        <w:t>lembar</w:t>
      </w:r>
      <w:proofErr w:type="spellEnd"/>
      <w:r w:rsidRPr="00D173D3">
        <w:t xml:space="preserve"> </w:t>
      </w:r>
      <w:proofErr w:type="spellStart"/>
      <w:r w:rsidRPr="00D173D3">
        <w:t>resep</w:t>
      </w:r>
      <w:proofErr w:type="spellEnd"/>
      <w:r w:rsidRPr="00D173D3">
        <w:t xml:space="preserve"> </w:t>
      </w:r>
      <w:proofErr w:type="spellStart"/>
      <w:r w:rsidRPr="00D173D3">
        <w:t>dapat</w:t>
      </w:r>
      <w:proofErr w:type="spellEnd"/>
      <w:r w:rsidRPr="00D173D3">
        <w:t xml:space="preserve"> </w:t>
      </w:r>
      <w:proofErr w:type="spellStart"/>
      <w:r w:rsidRPr="00D173D3">
        <w:t>menggambarkan</w:t>
      </w:r>
      <w:proofErr w:type="spellEnd"/>
      <w:r w:rsidRPr="00D173D3">
        <w:t xml:space="preserve"> </w:t>
      </w:r>
      <w:proofErr w:type="spellStart"/>
      <w:r w:rsidRPr="00D173D3">
        <w:t>kerasionalan</w:t>
      </w:r>
      <w:proofErr w:type="spellEnd"/>
      <w:r w:rsidRPr="00D173D3">
        <w:t xml:space="preserve"> </w:t>
      </w:r>
      <w:proofErr w:type="spellStart"/>
      <w:r w:rsidRPr="00D173D3">
        <w:t>penggunaan</w:t>
      </w:r>
      <w:proofErr w:type="spellEnd"/>
      <w:r w:rsidRPr="00D173D3">
        <w:t xml:space="preserve"> </w:t>
      </w:r>
      <w:proofErr w:type="spellStart"/>
      <w:r w:rsidRPr="00D173D3">
        <w:t>obat</w:t>
      </w:r>
      <w:proofErr w:type="spellEnd"/>
      <w:r w:rsidRPr="00D173D3">
        <w:t xml:space="preserve"> </w:t>
      </w:r>
      <w:proofErr w:type="spellStart"/>
      <w:r w:rsidRPr="00D173D3">
        <w:t>terutama</w:t>
      </w:r>
      <w:proofErr w:type="spellEnd"/>
      <w:r w:rsidRPr="00D173D3">
        <w:t xml:space="preserve"> </w:t>
      </w:r>
      <w:proofErr w:type="spellStart"/>
      <w:r w:rsidRPr="00D173D3">
        <w:t>dalam</w:t>
      </w:r>
      <w:proofErr w:type="spellEnd"/>
      <w:r w:rsidRPr="00D173D3">
        <w:t xml:space="preserve"> </w:t>
      </w:r>
      <w:proofErr w:type="spellStart"/>
      <w:r w:rsidRPr="00D173D3">
        <w:t>hal</w:t>
      </w:r>
      <w:proofErr w:type="spellEnd"/>
      <w:r w:rsidRPr="00D173D3">
        <w:t xml:space="preserve"> </w:t>
      </w:r>
      <w:proofErr w:type="spellStart"/>
      <w:r w:rsidRPr="00D173D3">
        <w:t>kejadian</w:t>
      </w:r>
      <w:proofErr w:type="spellEnd"/>
      <w:r w:rsidRPr="00D173D3">
        <w:t xml:space="preserve"> </w:t>
      </w:r>
      <w:proofErr w:type="spellStart"/>
      <w:r w:rsidRPr="00D173D3">
        <w:t>polifarmasi</w:t>
      </w:r>
      <w:proofErr w:type="spellEnd"/>
      <w:r w:rsidRPr="00D173D3">
        <w:t xml:space="preserve"> di </w:t>
      </w:r>
      <w:proofErr w:type="spellStart"/>
      <w:r w:rsidRPr="00D173D3">
        <w:t>rumah</w:t>
      </w:r>
      <w:proofErr w:type="spellEnd"/>
      <w:r w:rsidRPr="00D173D3">
        <w:t xml:space="preserve"> </w:t>
      </w:r>
      <w:proofErr w:type="spellStart"/>
      <w:r w:rsidRPr="00D173D3">
        <w:t>sakit</w:t>
      </w:r>
      <w:proofErr w:type="spellEnd"/>
      <w:r w:rsidRPr="00D173D3">
        <w:t xml:space="preserve">. </w:t>
      </w:r>
      <w:proofErr w:type="spellStart"/>
      <w:r w:rsidRPr="00D173D3">
        <w:t>Indikator</w:t>
      </w:r>
      <w:proofErr w:type="spellEnd"/>
      <w:r w:rsidRPr="00D173D3">
        <w:t xml:space="preserve"> item </w:t>
      </w:r>
      <w:proofErr w:type="spellStart"/>
      <w:r w:rsidRPr="00D173D3">
        <w:t>obat</w:t>
      </w:r>
      <w:proofErr w:type="spellEnd"/>
      <w:r w:rsidRPr="00D173D3">
        <w:t xml:space="preserve"> per </w:t>
      </w:r>
      <w:proofErr w:type="spellStart"/>
      <w:r w:rsidRPr="00D173D3">
        <w:t>resep</w:t>
      </w:r>
      <w:proofErr w:type="spellEnd"/>
      <w:r w:rsidRPr="00D173D3">
        <w:t xml:space="preserve"> </w:t>
      </w:r>
      <w:proofErr w:type="spellStart"/>
      <w:r w:rsidRPr="00D173D3">
        <w:t>penting</w:t>
      </w:r>
      <w:proofErr w:type="spellEnd"/>
      <w:r w:rsidRPr="00D173D3">
        <w:t xml:space="preserve"> </w:t>
      </w:r>
      <w:proofErr w:type="spellStart"/>
      <w:r w:rsidRPr="00D173D3">
        <w:t>untuk</w:t>
      </w:r>
      <w:proofErr w:type="spellEnd"/>
      <w:r w:rsidRPr="00D173D3">
        <w:t xml:space="preserve"> </w:t>
      </w:r>
      <w:proofErr w:type="spellStart"/>
      <w:r w:rsidRPr="00D173D3">
        <w:t>dievaluasi</w:t>
      </w:r>
      <w:proofErr w:type="spellEnd"/>
      <w:r w:rsidRPr="00D173D3">
        <w:t xml:space="preserve"> dan </w:t>
      </w:r>
      <w:proofErr w:type="spellStart"/>
      <w:r w:rsidRPr="00D173D3">
        <w:t>dilakukan</w:t>
      </w:r>
      <w:proofErr w:type="spellEnd"/>
      <w:r w:rsidRPr="00D173D3">
        <w:t xml:space="preserve"> monitoring, </w:t>
      </w:r>
      <w:proofErr w:type="spellStart"/>
      <w:r w:rsidRPr="00D173D3">
        <w:t>karena</w:t>
      </w:r>
      <w:proofErr w:type="spellEnd"/>
      <w:r w:rsidRPr="00D173D3">
        <w:t xml:space="preserve"> </w:t>
      </w:r>
      <w:proofErr w:type="spellStart"/>
      <w:r w:rsidRPr="00D173D3">
        <w:t>berdasarkan</w:t>
      </w:r>
      <w:proofErr w:type="spellEnd"/>
      <w:r w:rsidRPr="00D173D3">
        <w:t xml:space="preserve"> </w:t>
      </w:r>
      <w:proofErr w:type="spellStart"/>
      <w:r w:rsidRPr="00D173D3">
        <w:t>sebuah</w:t>
      </w:r>
      <w:proofErr w:type="spellEnd"/>
      <w:r w:rsidRPr="00D173D3">
        <w:t xml:space="preserve"> </w:t>
      </w:r>
      <w:proofErr w:type="spellStart"/>
      <w:r w:rsidRPr="00D173D3">
        <w:t>studi</w:t>
      </w:r>
      <w:proofErr w:type="spellEnd"/>
      <w:r w:rsidRPr="00D173D3">
        <w:t xml:space="preserve">, </w:t>
      </w:r>
      <w:proofErr w:type="spellStart"/>
      <w:r w:rsidRPr="00D173D3">
        <w:t>semakin</w:t>
      </w:r>
      <w:proofErr w:type="spellEnd"/>
      <w:r w:rsidRPr="00D173D3">
        <w:t xml:space="preserve"> </w:t>
      </w:r>
      <w:proofErr w:type="spellStart"/>
      <w:r w:rsidRPr="00D173D3">
        <w:t>banyak</w:t>
      </w:r>
      <w:proofErr w:type="spellEnd"/>
      <w:r w:rsidRPr="00D173D3">
        <w:t xml:space="preserve"> item </w:t>
      </w:r>
      <w:proofErr w:type="spellStart"/>
      <w:r w:rsidRPr="00D173D3">
        <w:t>obat</w:t>
      </w:r>
      <w:proofErr w:type="spellEnd"/>
      <w:r w:rsidRPr="00D173D3">
        <w:t xml:space="preserve"> </w:t>
      </w:r>
      <w:proofErr w:type="spellStart"/>
      <w:r w:rsidRPr="00D173D3">
        <w:t>dalam</w:t>
      </w:r>
      <w:proofErr w:type="spellEnd"/>
      <w:r w:rsidRPr="00D173D3">
        <w:t xml:space="preserve"> </w:t>
      </w:r>
      <w:proofErr w:type="spellStart"/>
      <w:r w:rsidRPr="00D173D3">
        <w:t>setiap</w:t>
      </w:r>
      <w:proofErr w:type="spellEnd"/>
      <w:r w:rsidRPr="00D173D3">
        <w:t xml:space="preserve"> </w:t>
      </w:r>
      <w:proofErr w:type="spellStart"/>
      <w:r w:rsidRPr="00D173D3">
        <w:t>lembar</w:t>
      </w:r>
      <w:proofErr w:type="spellEnd"/>
      <w:r w:rsidRPr="00D173D3">
        <w:t xml:space="preserve"> </w:t>
      </w:r>
      <w:proofErr w:type="spellStart"/>
      <w:r w:rsidRPr="00D173D3">
        <w:t>resep</w:t>
      </w:r>
      <w:proofErr w:type="spellEnd"/>
      <w:r w:rsidRPr="00D173D3">
        <w:t xml:space="preserve"> (</w:t>
      </w:r>
      <w:proofErr w:type="spellStart"/>
      <w:r w:rsidRPr="00D173D3">
        <w:t>polifarmasi</w:t>
      </w:r>
      <w:proofErr w:type="spellEnd"/>
      <w:r w:rsidRPr="00D173D3">
        <w:t xml:space="preserve">) </w:t>
      </w:r>
      <w:proofErr w:type="spellStart"/>
      <w:r w:rsidRPr="00D173D3">
        <w:t>maka</w:t>
      </w:r>
      <w:proofErr w:type="spellEnd"/>
      <w:r w:rsidRPr="00D173D3">
        <w:t xml:space="preserve"> </w:t>
      </w:r>
      <w:proofErr w:type="spellStart"/>
      <w:r w:rsidRPr="00D173D3">
        <w:t>faktor</w:t>
      </w:r>
      <w:proofErr w:type="spellEnd"/>
      <w:r w:rsidRPr="00D173D3">
        <w:t xml:space="preserve"> </w:t>
      </w:r>
      <w:proofErr w:type="spellStart"/>
      <w:r w:rsidRPr="00D173D3">
        <w:t>risiko</w:t>
      </w:r>
      <w:proofErr w:type="spellEnd"/>
      <w:r w:rsidRPr="00D173D3">
        <w:t xml:space="preserve"> </w:t>
      </w:r>
      <w:proofErr w:type="spellStart"/>
      <w:r w:rsidRPr="00D173D3">
        <w:t>kejadian</w:t>
      </w:r>
      <w:proofErr w:type="spellEnd"/>
      <w:r w:rsidRPr="00D173D3">
        <w:t xml:space="preserve"> </w:t>
      </w:r>
      <w:proofErr w:type="spellStart"/>
      <w:r w:rsidRPr="00D173D3">
        <w:t>interaksi</w:t>
      </w:r>
      <w:proofErr w:type="spellEnd"/>
      <w:r w:rsidRPr="00D173D3">
        <w:t xml:space="preserve"> </w:t>
      </w:r>
      <w:proofErr w:type="spellStart"/>
      <w:r w:rsidRPr="00D173D3">
        <w:t>obat</w:t>
      </w:r>
      <w:proofErr w:type="spellEnd"/>
      <w:r w:rsidRPr="00D173D3">
        <w:t xml:space="preserve"> juga </w:t>
      </w:r>
      <w:proofErr w:type="spellStart"/>
      <w:r w:rsidRPr="00D173D3">
        <w:t>semakin</w:t>
      </w:r>
      <w:proofErr w:type="spellEnd"/>
      <w:r w:rsidRPr="00D173D3">
        <w:t xml:space="preserve"> </w:t>
      </w:r>
      <w:proofErr w:type="spellStart"/>
      <w:r w:rsidRPr="00D173D3">
        <w:t>besar</w:t>
      </w:r>
      <w:proofErr w:type="spellEnd"/>
      <w:r w:rsidRPr="00D173D3">
        <w:t xml:space="preserve">. </w:t>
      </w:r>
      <w:r w:rsidRPr="00D173D3">
        <w:rPr>
          <w:lang w:val="nb-NO"/>
        </w:rPr>
        <w:t>Jumlah obat yang diresepkan kepada pasien disesuaikan dengan kondisi pasien. Banyaknya jumlah obat dapat meningkatkan terjadinya interaksi obat, timbulnya efek samping, membinggungkan pasien, serta menurunkan kepatuhan pasien dalam meminum obat. Selain itu semakin banyaknya obat yang di berikan akan meningkatkan biaya obat. Evaluasi dan monitoring kualitas peresepan berkelanjutan diperlukan</w:t>
      </w:r>
      <w:r w:rsidRPr="00D173D3">
        <w:rPr>
          <w:spacing w:val="40"/>
          <w:lang w:val="nb-NO"/>
        </w:rPr>
        <w:t xml:space="preserve"> </w:t>
      </w:r>
      <w:r w:rsidRPr="00D173D3">
        <w:rPr>
          <w:lang w:val="nb-NO"/>
        </w:rPr>
        <w:t xml:space="preserve">untuk menilai kerasionalan peresepan, sehingga dapat meminimalisir </w:t>
      </w:r>
      <w:r w:rsidRPr="00D173D3">
        <w:rPr>
          <w:i/>
          <w:lang w:val="nb-NO"/>
        </w:rPr>
        <w:t xml:space="preserve">Drug Releated Problem’s </w:t>
      </w:r>
      <w:r w:rsidRPr="00D173D3">
        <w:rPr>
          <w:lang w:val="nb-NO"/>
        </w:rPr>
        <w:t>(DRP) yang terjadi.</w:t>
      </w:r>
    </w:p>
    <w:p w14:paraId="23027ED4" w14:textId="77777777" w:rsidR="007078A2" w:rsidRPr="00D173D3" w:rsidRDefault="007078A2" w:rsidP="00D173D3">
      <w:pPr>
        <w:pStyle w:val="ListParagraph"/>
        <w:widowControl w:val="0"/>
        <w:numPr>
          <w:ilvl w:val="4"/>
          <w:numId w:val="10"/>
        </w:numPr>
        <w:suppressAutoHyphens w:val="0"/>
        <w:autoSpaceDE w:val="0"/>
        <w:autoSpaceDN w:val="0"/>
        <w:spacing w:line="360" w:lineRule="auto"/>
        <w:ind w:leftChars="0" w:left="0" w:firstLineChars="0" w:hanging="2"/>
        <w:contextualSpacing w:val="0"/>
        <w:jc w:val="both"/>
        <w:textDirection w:val="lrTb"/>
        <w:textAlignment w:val="auto"/>
        <w:outlineLvl w:val="9"/>
      </w:pPr>
      <w:r w:rsidRPr="00D173D3">
        <w:rPr>
          <w:lang w:val="nb-NO"/>
        </w:rPr>
        <w:t>Persentase</w:t>
      </w:r>
      <w:r w:rsidRPr="00D173D3">
        <w:rPr>
          <w:spacing w:val="-2"/>
          <w:lang w:val="nb-NO"/>
        </w:rPr>
        <w:t xml:space="preserve"> </w:t>
      </w:r>
      <w:r w:rsidRPr="00D173D3">
        <w:rPr>
          <w:lang w:val="nb-NO"/>
        </w:rPr>
        <w:t>obat</w:t>
      </w:r>
      <w:r w:rsidRPr="00D173D3">
        <w:rPr>
          <w:spacing w:val="-2"/>
          <w:lang w:val="nb-NO"/>
        </w:rPr>
        <w:t xml:space="preserve"> </w:t>
      </w:r>
      <w:r w:rsidRPr="00D173D3">
        <w:rPr>
          <w:lang w:val="nb-NO"/>
        </w:rPr>
        <w:t>dengan</w:t>
      </w:r>
      <w:r w:rsidRPr="00D173D3">
        <w:rPr>
          <w:spacing w:val="-2"/>
          <w:lang w:val="nb-NO"/>
        </w:rPr>
        <w:t xml:space="preserve"> </w:t>
      </w:r>
      <w:r w:rsidRPr="00D173D3">
        <w:rPr>
          <w:lang w:val="nb-NO"/>
        </w:rPr>
        <w:t>nama</w:t>
      </w:r>
      <w:r w:rsidRPr="00D173D3">
        <w:rPr>
          <w:spacing w:val="-1"/>
          <w:lang w:val="nb-NO"/>
        </w:rPr>
        <w:t xml:space="preserve"> </w:t>
      </w:r>
      <w:r w:rsidRPr="00D173D3">
        <w:rPr>
          <w:spacing w:val="-2"/>
          <w:lang w:val="nb-NO"/>
        </w:rPr>
        <w:t>generik</w:t>
      </w:r>
    </w:p>
    <w:p w14:paraId="31C83FD7" w14:textId="77777777" w:rsidR="007078A2" w:rsidRPr="00D173D3" w:rsidRDefault="007078A2" w:rsidP="00D173D3">
      <w:pPr>
        <w:pStyle w:val="ListParagraph"/>
        <w:tabs>
          <w:tab w:val="left" w:pos="2213"/>
        </w:tabs>
        <w:spacing w:line="360" w:lineRule="auto"/>
        <w:ind w:left="0" w:hanging="2"/>
        <w:jc w:val="both"/>
        <w:rPr>
          <w:lang w:val="nb-NO"/>
        </w:rPr>
      </w:pPr>
      <w:r w:rsidRPr="00D173D3">
        <w:rPr>
          <w:lang w:val="nb-NO"/>
        </w:rPr>
        <w:t>Indikator persentase obat dengan nama generik di RSOJ Pertamina Makassar yaitu 95,8%, sedangkan nilai standar pada indikator ini adalah 100%. Indikator</w:t>
      </w:r>
      <w:r w:rsidRPr="00D173D3">
        <w:rPr>
          <w:spacing w:val="40"/>
          <w:lang w:val="nb-NO"/>
        </w:rPr>
        <w:t xml:space="preserve"> </w:t>
      </w:r>
      <w:r w:rsidRPr="00D173D3">
        <w:rPr>
          <w:lang w:val="nb-NO"/>
        </w:rPr>
        <w:t>ini bertujuan untuk mengetahui persentase penggunaan obat generik di</w:t>
      </w:r>
      <w:r w:rsidRPr="00D173D3">
        <w:rPr>
          <w:spacing w:val="40"/>
          <w:lang w:val="nb-NO"/>
        </w:rPr>
        <w:t xml:space="preserve"> </w:t>
      </w:r>
      <w:r w:rsidRPr="00D173D3">
        <w:rPr>
          <w:lang w:val="nb-NO"/>
        </w:rPr>
        <w:t>rumah sakit. Persentase peresepan obat generik diperoleh dari jumlah item obat generic dibagi jumlah seluruh obat dikali 100%. Berdasarkan permenkes (2010), peresepan obat generik oleh dokter di wajibkan untuk fasilitas kesehatan pemerintah. Indikator persentase sediaan generik menjadi penting untuk di nilai dan dimonitoring karena penggunaan obat generik berhubungan dengan layanan Jaminan Kesehatan Nasional (JKN). Penggunaan obat generik dengan harga yang lebih terjangkau secara tidak langsung mendukung penggunaan obat yang rasional yaitu memenuhi aspek efektif, aman, ekonomis dan sesuai dengan kondisi pasien. Peresepan menggunakan obat generik lebih efektif harga dibandingkan dengan menggunakan obat bermerek. Tidak ada bukti bahwa obat bermerek dengan harga yang lebih mahal lebih bagus di bandingkan obat generik. Hal</w:t>
      </w:r>
      <w:r w:rsidRPr="00D173D3">
        <w:rPr>
          <w:spacing w:val="40"/>
          <w:lang w:val="nb-NO"/>
        </w:rPr>
        <w:t xml:space="preserve"> </w:t>
      </w:r>
      <w:r w:rsidRPr="00D173D3">
        <w:rPr>
          <w:lang w:val="nb-NO"/>
        </w:rPr>
        <w:t>ini dapat disebabkan oleh dokter yang merasa lebih mudah mengingat nama dagang dari pada nama generik dan untuk pasien tertentu yang sudah merasa cocok pada suatu obat merk akan lebih memilih obat tersebut daripada obat generik. Dan juga dapat disebabkan oleh rendahnya pengetahuan masyarakat tentang obat generik</w:t>
      </w:r>
      <w:r w:rsidRPr="00D173D3">
        <w:rPr>
          <w:spacing w:val="40"/>
          <w:lang w:val="nb-NO"/>
        </w:rPr>
        <w:t xml:space="preserve"> </w:t>
      </w:r>
      <w:r w:rsidRPr="00D173D3">
        <w:rPr>
          <w:lang w:val="nb-NO"/>
        </w:rPr>
        <w:t>itu sendiri.</w:t>
      </w:r>
    </w:p>
    <w:p w14:paraId="6A45F71D" w14:textId="77777777" w:rsidR="007078A2" w:rsidRPr="00D173D3" w:rsidRDefault="007078A2" w:rsidP="00D173D3">
      <w:pPr>
        <w:pStyle w:val="ListParagraph"/>
        <w:widowControl w:val="0"/>
        <w:numPr>
          <w:ilvl w:val="4"/>
          <w:numId w:val="10"/>
        </w:numPr>
        <w:suppressAutoHyphens w:val="0"/>
        <w:autoSpaceDE w:val="0"/>
        <w:autoSpaceDN w:val="0"/>
        <w:spacing w:line="360" w:lineRule="auto"/>
        <w:ind w:leftChars="0" w:left="0" w:firstLineChars="0" w:hanging="2"/>
        <w:contextualSpacing w:val="0"/>
        <w:jc w:val="both"/>
        <w:textDirection w:val="lrTb"/>
        <w:textAlignment w:val="auto"/>
        <w:outlineLvl w:val="9"/>
      </w:pPr>
      <w:r w:rsidRPr="00D173D3">
        <w:t>Waktu</w:t>
      </w:r>
      <w:r w:rsidRPr="00D173D3">
        <w:rPr>
          <w:spacing w:val="-5"/>
        </w:rPr>
        <w:t xml:space="preserve"> </w:t>
      </w:r>
      <w:proofErr w:type="spellStart"/>
      <w:r w:rsidRPr="00D173D3">
        <w:t>pelayanan</w:t>
      </w:r>
      <w:proofErr w:type="spellEnd"/>
      <w:r w:rsidRPr="00D173D3">
        <w:rPr>
          <w:spacing w:val="-3"/>
        </w:rPr>
        <w:t xml:space="preserve"> </w:t>
      </w:r>
      <w:proofErr w:type="spellStart"/>
      <w:r w:rsidRPr="00D173D3">
        <w:rPr>
          <w:spacing w:val="-4"/>
        </w:rPr>
        <w:t>resep</w:t>
      </w:r>
      <w:proofErr w:type="spellEnd"/>
    </w:p>
    <w:p w14:paraId="192615D7" w14:textId="77777777" w:rsidR="007078A2" w:rsidRPr="00D173D3" w:rsidRDefault="007078A2" w:rsidP="00D173D3">
      <w:pPr>
        <w:pStyle w:val="ListParagraph"/>
        <w:tabs>
          <w:tab w:val="left" w:pos="2213"/>
        </w:tabs>
        <w:spacing w:line="360" w:lineRule="auto"/>
        <w:ind w:left="0" w:hanging="2"/>
        <w:jc w:val="both"/>
      </w:pPr>
      <w:r w:rsidRPr="00D173D3">
        <w:t xml:space="preserve">Rata-rata </w:t>
      </w:r>
      <w:proofErr w:type="spellStart"/>
      <w:r w:rsidRPr="00D173D3">
        <w:t>waktu</w:t>
      </w:r>
      <w:proofErr w:type="spellEnd"/>
      <w:r w:rsidRPr="00D173D3">
        <w:t xml:space="preserve"> </w:t>
      </w:r>
      <w:proofErr w:type="spellStart"/>
      <w:r w:rsidRPr="00D173D3">
        <w:t>pelayanan</w:t>
      </w:r>
      <w:proofErr w:type="spellEnd"/>
      <w:r w:rsidRPr="00D173D3">
        <w:t xml:space="preserve"> </w:t>
      </w:r>
      <w:proofErr w:type="spellStart"/>
      <w:r w:rsidRPr="00D173D3">
        <w:t>resep</w:t>
      </w:r>
      <w:proofErr w:type="spellEnd"/>
      <w:r w:rsidRPr="00D173D3">
        <w:t xml:space="preserve"> di RSOJ </w:t>
      </w:r>
      <w:proofErr w:type="spellStart"/>
      <w:r w:rsidRPr="00D173D3">
        <w:t>Pertamina</w:t>
      </w:r>
      <w:proofErr w:type="spellEnd"/>
      <w:r w:rsidRPr="00D173D3">
        <w:t xml:space="preserve"> Makassar </w:t>
      </w:r>
      <w:proofErr w:type="spellStart"/>
      <w:r w:rsidRPr="00D173D3">
        <w:t>yaitu</w:t>
      </w:r>
      <w:proofErr w:type="spellEnd"/>
      <w:r w:rsidRPr="00D173D3">
        <w:t xml:space="preserve"> </w:t>
      </w:r>
      <w:proofErr w:type="spellStart"/>
      <w:r w:rsidRPr="00D173D3">
        <w:t>untuk</w:t>
      </w:r>
      <w:proofErr w:type="spellEnd"/>
      <w:r w:rsidRPr="00D173D3">
        <w:t xml:space="preserve"> </w:t>
      </w:r>
      <w:proofErr w:type="spellStart"/>
      <w:r w:rsidRPr="00D173D3">
        <w:t>obat</w:t>
      </w:r>
      <w:proofErr w:type="spellEnd"/>
      <w:r w:rsidRPr="00D173D3">
        <w:t xml:space="preserve"> non </w:t>
      </w:r>
      <w:proofErr w:type="spellStart"/>
      <w:r w:rsidRPr="00D173D3">
        <w:t>racik</w:t>
      </w:r>
      <w:proofErr w:type="spellEnd"/>
      <w:r w:rsidRPr="00D173D3">
        <w:rPr>
          <w:spacing w:val="-1"/>
        </w:rPr>
        <w:t xml:space="preserve"> </w:t>
      </w:r>
      <w:r w:rsidRPr="00D173D3">
        <w:t>1,57</w:t>
      </w:r>
      <w:r w:rsidRPr="00D173D3">
        <w:rPr>
          <w:spacing w:val="4"/>
        </w:rPr>
        <w:t xml:space="preserve"> </w:t>
      </w:r>
      <w:proofErr w:type="spellStart"/>
      <w:r w:rsidRPr="00D173D3">
        <w:t>menit</w:t>
      </w:r>
      <w:proofErr w:type="spellEnd"/>
      <w:r w:rsidRPr="00D173D3">
        <w:rPr>
          <w:spacing w:val="3"/>
        </w:rPr>
        <w:t xml:space="preserve"> </w:t>
      </w:r>
      <w:proofErr w:type="spellStart"/>
      <w:r w:rsidRPr="00D173D3">
        <w:t>sedangkan</w:t>
      </w:r>
      <w:proofErr w:type="spellEnd"/>
      <w:r w:rsidRPr="00D173D3">
        <w:rPr>
          <w:spacing w:val="2"/>
        </w:rPr>
        <w:t xml:space="preserve"> </w:t>
      </w:r>
      <w:r w:rsidRPr="00D173D3">
        <w:t>pada</w:t>
      </w:r>
      <w:r w:rsidRPr="00D173D3">
        <w:rPr>
          <w:spacing w:val="4"/>
        </w:rPr>
        <w:t xml:space="preserve"> </w:t>
      </w:r>
      <w:proofErr w:type="spellStart"/>
      <w:r w:rsidRPr="00D173D3">
        <w:t>obat</w:t>
      </w:r>
      <w:proofErr w:type="spellEnd"/>
      <w:r w:rsidRPr="00D173D3">
        <w:rPr>
          <w:spacing w:val="2"/>
        </w:rPr>
        <w:t xml:space="preserve"> </w:t>
      </w:r>
      <w:proofErr w:type="spellStart"/>
      <w:r w:rsidRPr="00D173D3">
        <w:t>racikan</w:t>
      </w:r>
      <w:proofErr w:type="spellEnd"/>
      <w:r w:rsidRPr="00D173D3">
        <w:rPr>
          <w:spacing w:val="2"/>
        </w:rPr>
        <w:t xml:space="preserve"> </w:t>
      </w:r>
      <w:r w:rsidRPr="00D173D3">
        <w:t>4,5</w:t>
      </w:r>
      <w:r w:rsidRPr="00D173D3">
        <w:rPr>
          <w:spacing w:val="2"/>
        </w:rPr>
        <w:t xml:space="preserve"> </w:t>
      </w:r>
      <w:proofErr w:type="spellStart"/>
      <w:r w:rsidRPr="00D173D3">
        <w:t>menit</w:t>
      </w:r>
      <w:proofErr w:type="spellEnd"/>
      <w:r w:rsidRPr="00D173D3">
        <w:t>.</w:t>
      </w:r>
      <w:r w:rsidRPr="00D173D3">
        <w:rPr>
          <w:spacing w:val="2"/>
        </w:rPr>
        <w:t xml:space="preserve"> </w:t>
      </w:r>
      <w:proofErr w:type="spellStart"/>
      <w:r w:rsidRPr="00D173D3">
        <w:t>Standar</w:t>
      </w:r>
      <w:proofErr w:type="spellEnd"/>
      <w:r w:rsidRPr="00D173D3">
        <w:rPr>
          <w:spacing w:val="2"/>
        </w:rPr>
        <w:t xml:space="preserve"> </w:t>
      </w:r>
      <w:proofErr w:type="spellStart"/>
      <w:r w:rsidRPr="00D173D3">
        <w:t>waktu</w:t>
      </w:r>
      <w:proofErr w:type="spellEnd"/>
      <w:r w:rsidRPr="00D173D3">
        <w:rPr>
          <w:spacing w:val="2"/>
        </w:rPr>
        <w:t xml:space="preserve"> </w:t>
      </w:r>
      <w:proofErr w:type="spellStart"/>
      <w:r w:rsidRPr="00D173D3">
        <w:rPr>
          <w:spacing w:val="-2"/>
        </w:rPr>
        <w:t>pelayanan</w:t>
      </w:r>
      <w:proofErr w:type="spellEnd"/>
      <w:r w:rsidRPr="00D173D3">
        <w:rPr>
          <w:spacing w:val="-2"/>
        </w:rPr>
        <w:t xml:space="preserve"> </w:t>
      </w:r>
      <w:proofErr w:type="spellStart"/>
      <w:r w:rsidRPr="00D173D3">
        <w:t>untuk</w:t>
      </w:r>
      <w:proofErr w:type="spellEnd"/>
      <w:r w:rsidRPr="00D173D3">
        <w:t xml:space="preserve"> </w:t>
      </w:r>
      <w:proofErr w:type="spellStart"/>
      <w:r w:rsidRPr="00D173D3">
        <w:t>resep</w:t>
      </w:r>
      <w:proofErr w:type="spellEnd"/>
      <w:r w:rsidRPr="00D173D3">
        <w:t xml:space="preserve"> </w:t>
      </w:r>
      <w:proofErr w:type="spellStart"/>
      <w:r w:rsidRPr="00D173D3">
        <w:t>racikan</w:t>
      </w:r>
      <w:proofErr w:type="spellEnd"/>
      <w:r w:rsidRPr="00D173D3">
        <w:t xml:space="preserve"> </w:t>
      </w:r>
      <w:proofErr w:type="spellStart"/>
      <w:r w:rsidRPr="00D173D3">
        <w:t>adalah</w:t>
      </w:r>
      <w:proofErr w:type="spellEnd"/>
      <w:r w:rsidRPr="00D173D3">
        <w:t xml:space="preserve"> &lt;60 </w:t>
      </w:r>
      <w:proofErr w:type="spellStart"/>
      <w:r w:rsidRPr="00D173D3">
        <w:t>menit</w:t>
      </w:r>
      <w:proofErr w:type="spellEnd"/>
      <w:r w:rsidRPr="00D173D3">
        <w:t xml:space="preserve"> </w:t>
      </w:r>
      <w:proofErr w:type="spellStart"/>
      <w:r w:rsidRPr="00D173D3">
        <w:t>sedangkan</w:t>
      </w:r>
      <w:proofErr w:type="spellEnd"/>
      <w:r w:rsidRPr="00D173D3">
        <w:t xml:space="preserve"> </w:t>
      </w:r>
      <w:proofErr w:type="spellStart"/>
      <w:r w:rsidRPr="00D173D3">
        <w:t>waktu</w:t>
      </w:r>
      <w:proofErr w:type="spellEnd"/>
      <w:r w:rsidRPr="00D173D3">
        <w:t xml:space="preserve"> </w:t>
      </w:r>
      <w:proofErr w:type="spellStart"/>
      <w:r w:rsidRPr="00D173D3">
        <w:t>pelayanan</w:t>
      </w:r>
      <w:proofErr w:type="spellEnd"/>
      <w:r w:rsidRPr="00D173D3">
        <w:t xml:space="preserve"> </w:t>
      </w:r>
      <w:proofErr w:type="spellStart"/>
      <w:r w:rsidRPr="00D173D3">
        <w:t>untuk</w:t>
      </w:r>
      <w:proofErr w:type="spellEnd"/>
      <w:r w:rsidRPr="00D173D3">
        <w:t xml:space="preserve"> </w:t>
      </w:r>
      <w:proofErr w:type="spellStart"/>
      <w:r w:rsidRPr="00D173D3">
        <w:t>resep</w:t>
      </w:r>
      <w:proofErr w:type="spellEnd"/>
      <w:r w:rsidRPr="00D173D3">
        <w:rPr>
          <w:spacing w:val="40"/>
        </w:rPr>
        <w:t xml:space="preserve"> </w:t>
      </w:r>
      <w:r w:rsidRPr="00D173D3">
        <w:t xml:space="preserve">non </w:t>
      </w:r>
      <w:proofErr w:type="spellStart"/>
      <w:r w:rsidRPr="00D173D3">
        <w:t>racikan</w:t>
      </w:r>
      <w:proofErr w:type="spellEnd"/>
      <w:r w:rsidRPr="00D173D3">
        <w:t xml:space="preserve"> </w:t>
      </w:r>
      <w:proofErr w:type="spellStart"/>
      <w:r w:rsidRPr="00D173D3">
        <w:lastRenderedPageBreak/>
        <w:t>adalah</w:t>
      </w:r>
      <w:proofErr w:type="spellEnd"/>
      <w:r w:rsidRPr="00D173D3">
        <w:t xml:space="preserve"> &lt;30</w:t>
      </w:r>
      <w:r w:rsidRPr="00D173D3">
        <w:rPr>
          <w:spacing w:val="40"/>
        </w:rPr>
        <w:t xml:space="preserve"> </w:t>
      </w:r>
      <w:proofErr w:type="spellStart"/>
      <w:r w:rsidRPr="00D173D3">
        <w:t>menit</w:t>
      </w:r>
      <w:proofErr w:type="spellEnd"/>
      <w:r w:rsidRPr="00D173D3">
        <w:t xml:space="preserve">. </w:t>
      </w:r>
      <w:proofErr w:type="spellStart"/>
      <w:r w:rsidRPr="00D173D3">
        <w:t>Indikator</w:t>
      </w:r>
      <w:proofErr w:type="spellEnd"/>
      <w:r w:rsidRPr="00D173D3">
        <w:t xml:space="preserve"> </w:t>
      </w:r>
      <w:proofErr w:type="spellStart"/>
      <w:r w:rsidRPr="00D173D3">
        <w:t>waktu</w:t>
      </w:r>
      <w:proofErr w:type="spellEnd"/>
      <w:r w:rsidRPr="00D173D3">
        <w:t xml:space="preserve"> </w:t>
      </w:r>
      <w:proofErr w:type="spellStart"/>
      <w:r w:rsidRPr="00D173D3">
        <w:t>pelayanan</w:t>
      </w:r>
      <w:proofErr w:type="spellEnd"/>
      <w:r w:rsidRPr="00D173D3">
        <w:t xml:space="preserve"> </w:t>
      </w:r>
      <w:proofErr w:type="spellStart"/>
      <w:r w:rsidRPr="00D173D3">
        <w:t>resep</w:t>
      </w:r>
      <w:proofErr w:type="spellEnd"/>
      <w:r w:rsidRPr="00D173D3">
        <w:t xml:space="preserve"> </w:t>
      </w:r>
      <w:proofErr w:type="spellStart"/>
      <w:r w:rsidRPr="00D173D3">
        <w:t>menjadi</w:t>
      </w:r>
      <w:proofErr w:type="spellEnd"/>
      <w:r w:rsidRPr="00D173D3">
        <w:t xml:space="preserve"> </w:t>
      </w:r>
      <w:proofErr w:type="spellStart"/>
      <w:r w:rsidRPr="00D173D3">
        <w:t>faktor</w:t>
      </w:r>
      <w:proofErr w:type="spellEnd"/>
      <w:r w:rsidRPr="00D173D3">
        <w:t xml:space="preserve"> </w:t>
      </w:r>
      <w:proofErr w:type="spellStart"/>
      <w:r w:rsidRPr="00D173D3">
        <w:t>penting</w:t>
      </w:r>
      <w:proofErr w:type="spellEnd"/>
      <w:r w:rsidRPr="00D173D3">
        <w:t xml:space="preserve"> </w:t>
      </w:r>
      <w:proofErr w:type="spellStart"/>
      <w:r w:rsidRPr="00D173D3">
        <w:t>untuk</w:t>
      </w:r>
      <w:proofErr w:type="spellEnd"/>
      <w:r w:rsidRPr="00D173D3">
        <w:t xml:space="preserve"> </w:t>
      </w:r>
      <w:proofErr w:type="spellStart"/>
      <w:r w:rsidRPr="00D173D3">
        <w:t>dimonitor</w:t>
      </w:r>
      <w:proofErr w:type="spellEnd"/>
      <w:r w:rsidRPr="00D173D3">
        <w:t xml:space="preserve"> dan </w:t>
      </w:r>
      <w:proofErr w:type="spellStart"/>
      <w:r w:rsidRPr="00D173D3">
        <w:t>dievaluasi</w:t>
      </w:r>
      <w:proofErr w:type="spellEnd"/>
      <w:r w:rsidRPr="00D173D3">
        <w:t xml:space="preserve"> </w:t>
      </w:r>
      <w:proofErr w:type="spellStart"/>
      <w:r w:rsidRPr="00D173D3">
        <w:t>karena</w:t>
      </w:r>
      <w:proofErr w:type="spellEnd"/>
      <w:r w:rsidRPr="00D173D3">
        <w:t xml:space="preserve"> </w:t>
      </w:r>
      <w:proofErr w:type="spellStart"/>
      <w:r w:rsidRPr="00D173D3">
        <w:t>semakin</w:t>
      </w:r>
      <w:proofErr w:type="spellEnd"/>
      <w:r w:rsidRPr="00D173D3">
        <w:t xml:space="preserve"> lama </w:t>
      </w:r>
      <w:proofErr w:type="spellStart"/>
      <w:r w:rsidRPr="00D173D3">
        <w:t>waktu</w:t>
      </w:r>
      <w:proofErr w:type="spellEnd"/>
      <w:r w:rsidRPr="00D173D3">
        <w:t xml:space="preserve"> </w:t>
      </w:r>
      <w:proofErr w:type="spellStart"/>
      <w:r w:rsidRPr="00D173D3">
        <w:t>pelayanan</w:t>
      </w:r>
      <w:proofErr w:type="spellEnd"/>
      <w:r w:rsidRPr="00D173D3">
        <w:t xml:space="preserve"> </w:t>
      </w:r>
      <w:proofErr w:type="spellStart"/>
      <w:r w:rsidRPr="00D173D3">
        <w:t>resep</w:t>
      </w:r>
      <w:proofErr w:type="spellEnd"/>
      <w:r w:rsidRPr="00D173D3">
        <w:t xml:space="preserve"> (</w:t>
      </w:r>
      <w:proofErr w:type="spellStart"/>
      <w:r w:rsidRPr="00D173D3">
        <w:t>waktu</w:t>
      </w:r>
      <w:proofErr w:type="spellEnd"/>
      <w:r w:rsidRPr="00D173D3">
        <w:t xml:space="preserve"> </w:t>
      </w:r>
      <w:proofErr w:type="spellStart"/>
      <w:r w:rsidRPr="00D173D3">
        <w:t>tunggu</w:t>
      </w:r>
      <w:proofErr w:type="spellEnd"/>
      <w:r w:rsidRPr="00D173D3">
        <w:t xml:space="preserve">) </w:t>
      </w:r>
      <w:proofErr w:type="spellStart"/>
      <w:r w:rsidRPr="00D173D3">
        <w:t>maka</w:t>
      </w:r>
      <w:proofErr w:type="spellEnd"/>
      <w:r w:rsidRPr="00D173D3">
        <w:t xml:space="preserve"> </w:t>
      </w:r>
      <w:proofErr w:type="spellStart"/>
      <w:r w:rsidRPr="00D173D3">
        <w:t>dapat</w:t>
      </w:r>
      <w:proofErr w:type="spellEnd"/>
      <w:r w:rsidRPr="00D173D3">
        <w:t xml:space="preserve"> </w:t>
      </w:r>
      <w:proofErr w:type="spellStart"/>
      <w:r w:rsidRPr="00D173D3">
        <w:t>menurunkan</w:t>
      </w:r>
      <w:proofErr w:type="spellEnd"/>
      <w:r w:rsidRPr="00D173D3">
        <w:t xml:space="preserve"> </w:t>
      </w:r>
      <w:proofErr w:type="spellStart"/>
      <w:r w:rsidRPr="00D173D3">
        <w:t>tingkat</w:t>
      </w:r>
      <w:proofErr w:type="spellEnd"/>
      <w:r w:rsidRPr="00D173D3">
        <w:t xml:space="preserve"> </w:t>
      </w:r>
      <w:proofErr w:type="spellStart"/>
      <w:r w:rsidRPr="00D173D3">
        <w:t>kepuasan</w:t>
      </w:r>
      <w:proofErr w:type="spellEnd"/>
      <w:r w:rsidRPr="00D173D3">
        <w:t xml:space="preserve"> </w:t>
      </w:r>
      <w:proofErr w:type="spellStart"/>
      <w:r w:rsidRPr="00D173D3">
        <w:t>pasien</w:t>
      </w:r>
      <w:proofErr w:type="spellEnd"/>
      <w:r w:rsidRPr="00D173D3">
        <w:t xml:space="preserve"> dan </w:t>
      </w:r>
      <w:proofErr w:type="spellStart"/>
      <w:r w:rsidRPr="00D173D3">
        <w:t>akan</w:t>
      </w:r>
      <w:proofErr w:type="spellEnd"/>
      <w:r w:rsidRPr="00D173D3">
        <w:t xml:space="preserve"> </w:t>
      </w:r>
      <w:proofErr w:type="spellStart"/>
      <w:r w:rsidRPr="00D173D3">
        <w:t>berkaitan</w:t>
      </w:r>
      <w:proofErr w:type="spellEnd"/>
      <w:r w:rsidRPr="00D173D3">
        <w:t xml:space="preserve"> </w:t>
      </w:r>
      <w:proofErr w:type="spellStart"/>
      <w:r w:rsidRPr="00D173D3">
        <w:t>dengan</w:t>
      </w:r>
      <w:proofErr w:type="spellEnd"/>
      <w:r w:rsidRPr="00D173D3">
        <w:t xml:space="preserve"> </w:t>
      </w:r>
      <w:proofErr w:type="spellStart"/>
      <w:r w:rsidRPr="00D173D3">
        <w:t>indikator</w:t>
      </w:r>
      <w:proofErr w:type="spellEnd"/>
      <w:r w:rsidRPr="00D173D3">
        <w:t xml:space="preserve"> </w:t>
      </w:r>
      <w:proofErr w:type="spellStart"/>
      <w:r w:rsidRPr="00D173D3">
        <w:t>kepuasan</w:t>
      </w:r>
      <w:proofErr w:type="spellEnd"/>
      <w:r w:rsidRPr="00D173D3">
        <w:t xml:space="preserve"> </w:t>
      </w:r>
      <w:proofErr w:type="spellStart"/>
      <w:r w:rsidRPr="00D173D3">
        <w:t>pasien</w:t>
      </w:r>
      <w:proofErr w:type="spellEnd"/>
      <w:r w:rsidRPr="00D173D3">
        <w:t>.</w:t>
      </w:r>
      <w:r w:rsidRPr="00D173D3">
        <w:rPr>
          <w:spacing w:val="40"/>
        </w:rPr>
        <w:t xml:space="preserve"> </w:t>
      </w:r>
      <w:r w:rsidRPr="00D173D3">
        <w:t xml:space="preserve">Hal yang </w:t>
      </w:r>
      <w:proofErr w:type="spellStart"/>
      <w:r w:rsidRPr="00D173D3">
        <w:t>perlu</w:t>
      </w:r>
      <w:proofErr w:type="spellEnd"/>
      <w:r w:rsidRPr="00D173D3">
        <w:t xml:space="preserve"> </w:t>
      </w:r>
      <w:proofErr w:type="spellStart"/>
      <w:r w:rsidRPr="00D173D3">
        <w:t>diingat</w:t>
      </w:r>
      <w:proofErr w:type="spellEnd"/>
      <w:r w:rsidRPr="00D173D3">
        <w:t xml:space="preserve"> </w:t>
      </w:r>
      <w:proofErr w:type="spellStart"/>
      <w:r w:rsidRPr="00D173D3">
        <w:t>karena</w:t>
      </w:r>
      <w:proofErr w:type="spellEnd"/>
      <w:r w:rsidRPr="00D173D3">
        <w:t xml:space="preserve"> </w:t>
      </w:r>
      <w:proofErr w:type="spellStart"/>
      <w:r w:rsidRPr="00D173D3">
        <w:t>pasien</w:t>
      </w:r>
      <w:proofErr w:type="spellEnd"/>
      <w:r w:rsidRPr="00D173D3">
        <w:t xml:space="preserve"> </w:t>
      </w:r>
      <w:proofErr w:type="spellStart"/>
      <w:r w:rsidRPr="00D173D3">
        <w:t>sudah</w:t>
      </w:r>
      <w:proofErr w:type="spellEnd"/>
      <w:r w:rsidRPr="00D173D3">
        <w:t xml:space="preserve"> </w:t>
      </w:r>
      <w:proofErr w:type="spellStart"/>
      <w:r w:rsidRPr="00D173D3">
        <w:t>melalui</w:t>
      </w:r>
      <w:proofErr w:type="spellEnd"/>
      <w:r w:rsidRPr="00D173D3">
        <w:t xml:space="preserve"> </w:t>
      </w:r>
      <w:proofErr w:type="spellStart"/>
      <w:r w:rsidRPr="00D173D3">
        <w:t>serangkaian</w:t>
      </w:r>
      <w:proofErr w:type="spellEnd"/>
      <w:r w:rsidRPr="00D173D3">
        <w:t xml:space="preserve"> proses yang </w:t>
      </w:r>
      <w:proofErr w:type="spellStart"/>
      <w:r w:rsidRPr="00D173D3">
        <w:t>panjang</w:t>
      </w:r>
      <w:proofErr w:type="spellEnd"/>
      <w:r w:rsidRPr="00D173D3">
        <w:t xml:space="preserve"> </w:t>
      </w:r>
      <w:proofErr w:type="spellStart"/>
      <w:r w:rsidRPr="00D173D3">
        <w:t>mulai</w:t>
      </w:r>
      <w:proofErr w:type="spellEnd"/>
      <w:r w:rsidRPr="00D173D3">
        <w:t xml:space="preserve"> </w:t>
      </w:r>
      <w:proofErr w:type="spellStart"/>
      <w:r w:rsidRPr="00D173D3">
        <w:t>dari</w:t>
      </w:r>
      <w:proofErr w:type="spellEnd"/>
      <w:r w:rsidRPr="00D173D3">
        <w:t xml:space="preserve"> </w:t>
      </w:r>
      <w:proofErr w:type="spellStart"/>
      <w:r w:rsidRPr="00D173D3">
        <w:t>antri</w:t>
      </w:r>
      <w:proofErr w:type="spellEnd"/>
      <w:r w:rsidRPr="00D173D3">
        <w:t xml:space="preserve"> </w:t>
      </w:r>
      <w:proofErr w:type="spellStart"/>
      <w:r w:rsidRPr="00D173D3">
        <w:t>pendaftaran</w:t>
      </w:r>
      <w:proofErr w:type="spellEnd"/>
      <w:r w:rsidRPr="00D173D3">
        <w:t xml:space="preserve">, </w:t>
      </w:r>
      <w:proofErr w:type="spellStart"/>
      <w:r w:rsidRPr="00D173D3">
        <w:t>antri</w:t>
      </w:r>
      <w:proofErr w:type="spellEnd"/>
      <w:r w:rsidRPr="00D173D3">
        <w:t xml:space="preserve"> </w:t>
      </w:r>
      <w:proofErr w:type="spellStart"/>
      <w:r w:rsidRPr="00D173D3">
        <w:t>menunggu</w:t>
      </w:r>
      <w:proofErr w:type="spellEnd"/>
      <w:r w:rsidRPr="00D173D3">
        <w:t xml:space="preserve"> </w:t>
      </w:r>
      <w:proofErr w:type="spellStart"/>
      <w:r w:rsidRPr="00D173D3">
        <w:t>dokter</w:t>
      </w:r>
      <w:proofErr w:type="spellEnd"/>
      <w:r w:rsidRPr="00D173D3">
        <w:t xml:space="preserve">, </w:t>
      </w:r>
      <w:proofErr w:type="spellStart"/>
      <w:r w:rsidRPr="00D173D3">
        <w:t>konsultasi</w:t>
      </w:r>
      <w:proofErr w:type="spellEnd"/>
      <w:r w:rsidRPr="00D173D3">
        <w:t xml:space="preserve"> </w:t>
      </w:r>
      <w:proofErr w:type="spellStart"/>
      <w:r w:rsidRPr="00D173D3">
        <w:t>dengan</w:t>
      </w:r>
      <w:proofErr w:type="spellEnd"/>
      <w:r w:rsidRPr="00D173D3">
        <w:t xml:space="preserve"> </w:t>
      </w:r>
      <w:proofErr w:type="spellStart"/>
      <w:r w:rsidRPr="00D173D3">
        <w:t>dokter</w:t>
      </w:r>
      <w:proofErr w:type="spellEnd"/>
      <w:r w:rsidRPr="00D173D3">
        <w:t xml:space="preserve">, </w:t>
      </w:r>
      <w:proofErr w:type="spellStart"/>
      <w:r w:rsidRPr="00D173D3">
        <w:t>maupun</w:t>
      </w:r>
      <w:proofErr w:type="spellEnd"/>
      <w:r w:rsidRPr="00D173D3">
        <w:t xml:space="preserve"> </w:t>
      </w:r>
      <w:proofErr w:type="spellStart"/>
      <w:r w:rsidRPr="00D173D3">
        <w:t>pemeriksaan</w:t>
      </w:r>
      <w:proofErr w:type="spellEnd"/>
      <w:r w:rsidRPr="00D173D3">
        <w:t xml:space="preserve"> </w:t>
      </w:r>
      <w:proofErr w:type="spellStart"/>
      <w:r w:rsidRPr="00D173D3">
        <w:t>laboratorium</w:t>
      </w:r>
      <w:proofErr w:type="spellEnd"/>
      <w:r w:rsidRPr="00D173D3">
        <w:t xml:space="preserve"> </w:t>
      </w:r>
      <w:proofErr w:type="spellStart"/>
      <w:r w:rsidRPr="00D173D3">
        <w:t>sebelum</w:t>
      </w:r>
      <w:proofErr w:type="spellEnd"/>
      <w:r w:rsidRPr="00D173D3">
        <w:t xml:space="preserve"> </w:t>
      </w:r>
      <w:proofErr w:type="spellStart"/>
      <w:r w:rsidRPr="00D173D3">
        <w:t>akhirnya</w:t>
      </w:r>
      <w:proofErr w:type="spellEnd"/>
      <w:r w:rsidRPr="00D173D3">
        <w:t xml:space="preserve"> pada </w:t>
      </w:r>
      <w:proofErr w:type="spellStart"/>
      <w:r w:rsidRPr="00D173D3">
        <w:t>ujung</w:t>
      </w:r>
      <w:proofErr w:type="spellEnd"/>
      <w:r w:rsidRPr="00D173D3">
        <w:rPr>
          <w:spacing w:val="40"/>
        </w:rPr>
        <w:t xml:space="preserve"> </w:t>
      </w:r>
      <w:proofErr w:type="spellStart"/>
      <w:r w:rsidRPr="00D173D3">
        <w:t>pelayanan</w:t>
      </w:r>
      <w:proofErr w:type="spellEnd"/>
      <w:r w:rsidRPr="00D173D3">
        <w:t xml:space="preserve"> </w:t>
      </w:r>
      <w:proofErr w:type="spellStart"/>
      <w:r w:rsidRPr="00D173D3">
        <w:t>akan</w:t>
      </w:r>
      <w:proofErr w:type="spellEnd"/>
      <w:r w:rsidRPr="00D173D3">
        <w:t xml:space="preserve"> </w:t>
      </w:r>
      <w:proofErr w:type="spellStart"/>
      <w:r w:rsidRPr="00D173D3">
        <w:t>antri</w:t>
      </w:r>
      <w:proofErr w:type="spellEnd"/>
      <w:r w:rsidRPr="00D173D3">
        <w:t xml:space="preserve"> </w:t>
      </w:r>
      <w:proofErr w:type="spellStart"/>
      <w:r w:rsidRPr="00D173D3">
        <w:t>untuk</w:t>
      </w:r>
      <w:proofErr w:type="spellEnd"/>
      <w:r w:rsidRPr="00D173D3">
        <w:t xml:space="preserve"> </w:t>
      </w:r>
      <w:proofErr w:type="spellStart"/>
      <w:r w:rsidRPr="00D173D3">
        <w:t>mengambil</w:t>
      </w:r>
      <w:proofErr w:type="spellEnd"/>
      <w:r w:rsidRPr="00D173D3">
        <w:t xml:space="preserve"> </w:t>
      </w:r>
      <w:proofErr w:type="spellStart"/>
      <w:r w:rsidRPr="00D173D3">
        <w:t>obat</w:t>
      </w:r>
      <w:proofErr w:type="spellEnd"/>
      <w:r w:rsidRPr="00D173D3">
        <w:t xml:space="preserve">, </w:t>
      </w:r>
      <w:proofErr w:type="spellStart"/>
      <w:r w:rsidRPr="00D173D3">
        <w:t>sehingga</w:t>
      </w:r>
      <w:proofErr w:type="spellEnd"/>
      <w:r w:rsidRPr="00D173D3">
        <w:t xml:space="preserve"> </w:t>
      </w:r>
      <w:proofErr w:type="spellStart"/>
      <w:r w:rsidRPr="00D173D3">
        <w:t>akumulasi</w:t>
      </w:r>
      <w:proofErr w:type="spellEnd"/>
      <w:r w:rsidRPr="00D173D3">
        <w:t xml:space="preserve"> </w:t>
      </w:r>
      <w:proofErr w:type="spellStart"/>
      <w:r w:rsidRPr="00D173D3">
        <w:t>perasaan</w:t>
      </w:r>
      <w:proofErr w:type="spellEnd"/>
      <w:r w:rsidRPr="00D173D3">
        <w:t xml:space="preserve"> </w:t>
      </w:r>
      <w:proofErr w:type="spellStart"/>
      <w:r w:rsidRPr="00D173D3">
        <w:t>seringkali</w:t>
      </w:r>
      <w:proofErr w:type="spellEnd"/>
      <w:r w:rsidRPr="00D173D3">
        <w:t xml:space="preserve"> </w:t>
      </w:r>
      <w:proofErr w:type="spellStart"/>
      <w:r w:rsidRPr="00D173D3">
        <w:t>mudah</w:t>
      </w:r>
      <w:proofErr w:type="spellEnd"/>
      <w:r w:rsidRPr="00D173D3">
        <w:t xml:space="preserve"> </w:t>
      </w:r>
      <w:proofErr w:type="spellStart"/>
      <w:r w:rsidRPr="00D173D3">
        <w:t>tertumpah</w:t>
      </w:r>
      <w:proofErr w:type="spellEnd"/>
      <w:r w:rsidRPr="00D173D3">
        <w:t xml:space="preserve"> </w:t>
      </w:r>
      <w:proofErr w:type="spellStart"/>
      <w:r w:rsidRPr="00D173D3">
        <w:t>ketika</w:t>
      </w:r>
      <w:proofErr w:type="spellEnd"/>
      <w:r w:rsidRPr="00D173D3">
        <w:t xml:space="preserve"> </w:t>
      </w:r>
      <w:proofErr w:type="spellStart"/>
      <w:r w:rsidRPr="00D173D3">
        <w:t>menunggu</w:t>
      </w:r>
      <w:proofErr w:type="spellEnd"/>
      <w:r w:rsidRPr="00D173D3">
        <w:t xml:space="preserve"> </w:t>
      </w:r>
      <w:proofErr w:type="spellStart"/>
      <w:r w:rsidRPr="00D173D3">
        <w:t>obat</w:t>
      </w:r>
      <w:proofErr w:type="spellEnd"/>
      <w:r w:rsidRPr="00D173D3">
        <w:t xml:space="preserve">. Hal </w:t>
      </w:r>
      <w:proofErr w:type="spellStart"/>
      <w:r w:rsidRPr="00D173D3">
        <w:t>inilah</w:t>
      </w:r>
      <w:proofErr w:type="spellEnd"/>
      <w:r w:rsidRPr="00D173D3">
        <w:t xml:space="preserve"> yang </w:t>
      </w:r>
      <w:proofErr w:type="spellStart"/>
      <w:r w:rsidRPr="00D173D3">
        <w:t>menjadi</w:t>
      </w:r>
      <w:proofErr w:type="spellEnd"/>
      <w:r w:rsidRPr="00D173D3">
        <w:t xml:space="preserve"> </w:t>
      </w:r>
      <w:proofErr w:type="spellStart"/>
      <w:r w:rsidRPr="00D173D3">
        <w:t>pertimbangan</w:t>
      </w:r>
      <w:proofErr w:type="spellEnd"/>
      <w:r w:rsidRPr="00D173D3">
        <w:t xml:space="preserve"> </w:t>
      </w:r>
      <w:proofErr w:type="spellStart"/>
      <w:r w:rsidRPr="00D173D3">
        <w:t>apabila</w:t>
      </w:r>
      <w:proofErr w:type="spellEnd"/>
      <w:r w:rsidRPr="00D173D3">
        <w:t xml:space="preserve"> </w:t>
      </w:r>
      <w:proofErr w:type="spellStart"/>
      <w:r w:rsidRPr="00D173D3">
        <w:t>semakin</w:t>
      </w:r>
      <w:proofErr w:type="spellEnd"/>
      <w:r w:rsidRPr="00D173D3">
        <w:t xml:space="preserve"> </w:t>
      </w:r>
      <w:proofErr w:type="spellStart"/>
      <w:r w:rsidRPr="00D173D3">
        <w:t>cepat</w:t>
      </w:r>
      <w:proofErr w:type="spellEnd"/>
      <w:r w:rsidRPr="00D173D3">
        <w:t xml:space="preserve"> proses </w:t>
      </w:r>
      <w:proofErr w:type="spellStart"/>
      <w:r w:rsidRPr="00D173D3">
        <w:t>penyiapan</w:t>
      </w:r>
      <w:proofErr w:type="spellEnd"/>
      <w:r w:rsidRPr="00D173D3">
        <w:t xml:space="preserve"> </w:t>
      </w:r>
      <w:proofErr w:type="spellStart"/>
      <w:r w:rsidRPr="00D173D3">
        <w:t>obat</w:t>
      </w:r>
      <w:proofErr w:type="spellEnd"/>
      <w:r w:rsidRPr="00D173D3">
        <w:t xml:space="preserve"> </w:t>
      </w:r>
      <w:proofErr w:type="spellStart"/>
      <w:r w:rsidRPr="00D173D3">
        <w:t>akan</w:t>
      </w:r>
      <w:proofErr w:type="spellEnd"/>
      <w:r w:rsidRPr="00D173D3">
        <w:t xml:space="preserve"> </w:t>
      </w:r>
      <w:proofErr w:type="spellStart"/>
      <w:r w:rsidRPr="00D173D3">
        <w:t>membuat</w:t>
      </w:r>
      <w:proofErr w:type="spellEnd"/>
      <w:r w:rsidRPr="00D173D3">
        <w:t xml:space="preserve"> </w:t>
      </w:r>
      <w:proofErr w:type="spellStart"/>
      <w:r w:rsidRPr="00D173D3">
        <w:t>waktu</w:t>
      </w:r>
      <w:proofErr w:type="spellEnd"/>
      <w:r w:rsidRPr="00D173D3">
        <w:t xml:space="preserve"> </w:t>
      </w:r>
      <w:proofErr w:type="spellStart"/>
      <w:r w:rsidRPr="00D173D3">
        <w:t>tunggu</w:t>
      </w:r>
      <w:proofErr w:type="spellEnd"/>
      <w:r w:rsidRPr="00D173D3">
        <w:t xml:space="preserve"> </w:t>
      </w:r>
      <w:proofErr w:type="spellStart"/>
      <w:r w:rsidRPr="00D173D3">
        <w:t>pasien</w:t>
      </w:r>
      <w:proofErr w:type="spellEnd"/>
      <w:r w:rsidRPr="00D173D3">
        <w:t xml:space="preserve"> </w:t>
      </w:r>
      <w:proofErr w:type="spellStart"/>
      <w:r w:rsidRPr="00D173D3">
        <w:t>menjadi</w:t>
      </w:r>
      <w:proofErr w:type="spellEnd"/>
      <w:r w:rsidRPr="00D173D3">
        <w:t xml:space="preserve"> </w:t>
      </w:r>
      <w:proofErr w:type="spellStart"/>
      <w:r w:rsidRPr="00D173D3">
        <w:t>semakin</w:t>
      </w:r>
      <w:proofErr w:type="spellEnd"/>
      <w:r w:rsidRPr="00D173D3">
        <w:t xml:space="preserve"> </w:t>
      </w:r>
      <w:proofErr w:type="spellStart"/>
      <w:r w:rsidRPr="00D173D3">
        <w:t>pendek</w:t>
      </w:r>
      <w:proofErr w:type="spellEnd"/>
      <w:r w:rsidRPr="00D173D3">
        <w:t xml:space="preserve">, </w:t>
      </w:r>
      <w:proofErr w:type="spellStart"/>
      <w:r w:rsidRPr="00D173D3">
        <w:t>dengan</w:t>
      </w:r>
      <w:proofErr w:type="spellEnd"/>
      <w:r w:rsidRPr="00D173D3">
        <w:t xml:space="preserve"> </w:t>
      </w:r>
      <w:proofErr w:type="spellStart"/>
      <w:r w:rsidRPr="00D173D3">
        <w:t>demikian</w:t>
      </w:r>
      <w:proofErr w:type="spellEnd"/>
      <w:r w:rsidRPr="00D173D3">
        <w:t xml:space="preserve"> </w:t>
      </w:r>
      <w:proofErr w:type="spellStart"/>
      <w:r w:rsidRPr="00D173D3">
        <w:t>akan</w:t>
      </w:r>
      <w:proofErr w:type="spellEnd"/>
      <w:r w:rsidRPr="00D173D3">
        <w:t xml:space="preserve"> </w:t>
      </w:r>
      <w:proofErr w:type="spellStart"/>
      <w:r w:rsidRPr="00D173D3">
        <w:t>dapat</w:t>
      </w:r>
      <w:proofErr w:type="spellEnd"/>
      <w:r w:rsidRPr="00D173D3">
        <w:t xml:space="preserve"> </w:t>
      </w:r>
      <w:proofErr w:type="spellStart"/>
      <w:r w:rsidRPr="00D173D3">
        <w:t>meningkatkan</w:t>
      </w:r>
      <w:proofErr w:type="spellEnd"/>
      <w:r w:rsidRPr="00D173D3">
        <w:t xml:space="preserve"> </w:t>
      </w:r>
      <w:proofErr w:type="spellStart"/>
      <w:r w:rsidRPr="00D173D3">
        <w:t>kepuasan</w:t>
      </w:r>
      <w:proofErr w:type="spellEnd"/>
      <w:r w:rsidRPr="00D173D3">
        <w:t xml:space="preserve"> </w:t>
      </w:r>
      <w:proofErr w:type="spellStart"/>
      <w:r w:rsidRPr="00D173D3">
        <w:t>pasien</w:t>
      </w:r>
      <w:proofErr w:type="spellEnd"/>
      <w:r w:rsidRPr="00D173D3">
        <w:t xml:space="preserve">. </w:t>
      </w:r>
      <w:proofErr w:type="spellStart"/>
      <w:r w:rsidRPr="00D173D3">
        <w:t>Namun</w:t>
      </w:r>
      <w:proofErr w:type="spellEnd"/>
      <w:r w:rsidRPr="00D173D3">
        <w:t xml:space="preserve">, </w:t>
      </w:r>
      <w:proofErr w:type="spellStart"/>
      <w:r w:rsidRPr="00D173D3">
        <w:t>perlu</w:t>
      </w:r>
      <w:proofErr w:type="spellEnd"/>
      <w:r w:rsidRPr="00D173D3">
        <w:t xml:space="preserve"> </w:t>
      </w:r>
      <w:proofErr w:type="spellStart"/>
      <w:r w:rsidRPr="00D173D3">
        <w:t>diperhatikan</w:t>
      </w:r>
      <w:proofErr w:type="spellEnd"/>
      <w:r w:rsidRPr="00D173D3">
        <w:t xml:space="preserve"> </w:t>
      </w:r>
      <w:proofErr w:type="spellStart"/>
      <w:r w:rsidRPr="00D173D3">
        <w:t>waktu</w:t>
      </w:r>
      <w:proofErr w:type="spellEnd"/>
      <w:r w:rsidRPr="00D173D3">
        <w:t xml:space="preserve"> </w:t>
      </w:r>
      <w:proofErr w:type="spellStart"/>
      <w:r w:rsidRPr="00D173D3">
        <w:t>pemberian</w:t>
      </w:r>
      <w:proofErr w:type="spellEnd"/>
      <w:r w:rsidRPr="00D173D3">
        <w:t xml:space="preserve"> </w:t>
      </w:r>
      <w:proofErr w:type="spellStart"/>
      <w:r w:rsidRPr="00D173D3">
        <w:t>informasi</w:t>
      </w:r>
      <w:proofErr w:type="spellEnd"/>
      <w:r w:rsidRPr="00D173D3">
        <w:t xml:space="preserve"> </w:t>
      </w:r>
      <w:proofErr w:type="spellStart"/>
      <w:r w:rsidRPr="00D173D3">
        <w:t>obat</w:t>
      </w:r>
      <w:proofErr w:type="spellEnd"/>
      <w:r w:rsidRPr="00D173D3">
        <w:t xml:space="preserve"> </w:t>
      </w:r>
      <w:proofErr w:type="spellStart"/>
      <w:r w:rsidRPr="00D173D3">
        <w:t>apakah</w:t>
      </w:r>
      <w:proofErr w:type="spellEnd"/>
      <w:r w:rsidRPr="00D173D3">
        <w:t xml:space="preserve"> </w:t>
      </w:r>
      <w:proofErr w:type="spellStart"/>
      <w:r w:rsidRPr="00D173D3">
        <w:t>sudah</w:t>
      </w:r>
      <w:proofErr w:type="spellEnd"/>
      <w:r w:rsidRPr="00D173D3">
        <w:t xml:space="preserve"> </w:t>
      </w:r>
      <w:proofErr w:type="spellStart"/>
      <w:r w:rsidRPr="00D173D3">
        <w:t>cukup</w:t>
      </w:r>
      <w:proofErr w:type="spellEnd"/>
      <w:r w:rsidRPr="00D173D3">
        <w:t xml:space="preserve"> </w:t>
      </w:r>
      <w:proofErr w:type="spellStart"/>
      <w:r w:rsidRPr="00D173D3">
        <w:t>untuk</w:t>
      </w:r>
      <w:proofErr w:type="spellEnd"/>
      <w:r w:rsidRPr="00D173D3">
        <w:t xml:space="preserve"> </w:t>
      </w:r>
      <w:proofErr w:type="spellStart"/>
      <w:r w:rsidRPr="00D173D3">
        <w:t>memberikan</w:t>
      </w:r>
      <w:proofErr w:type="spellEnd"/>
      <w:r w:rsidRPr="00D173D3">
        <w:t xml:space="preserve"> </w:t>
      </w:r>
      <w:proofErr w:type="spellStart"/>
      <w:r w:rsidRPr="00D173D3">
        <w:t>informasi</w:t>
      </w:r>
      <w:proofErr w:type="spellEnd"/>
      <w:r w:rsidRPr="00D173D3">
        <w:t xml:space="preserve"> </w:t>
      </w:r>
      <w:proofErr w:type="spellStart"/>
      <w:r w:rsidRPr="00D173D3">
        <w:t>obat</w:t>
      </w:r>
      <w:proofErr w:type="spellEnd"/>
      <w:r w:rsidRPr="00D173D3">
        <w:t xml:space="preserve"> yang </w:t>
      </w:r>
      <w:proofErr w:type="spellStart"/>
      <w:r w:rsidRPr="00D173D3">
        <w:t>perlu</w:t>
      </w:r>
      <w:proofErr w:type="spellEnd"/>
      <w:r w:rsidRPr="00D173D3">
        <w:t xml:space="preserve"> </w:t>
      </w:r>
      <w:proofErr w:type="spellStart"/>
      <w:r w:rsidRPr="00D173D3">
        <w:t>disampaikan</w:t>
      </w:r>
      <w:proofErr w:type="spellEnd"/>
      <w:r w:rsidRPr="00D173D3">
        <w:t xml:space="preserve"> </w:t>
      </w:r>
      <w:proofErr w:type="spellStart"/>
      <w:r w:rsidRPr="00D173D3">
        <w:t>kepada</w:t>
      </w:r>
      <w:proofErr w:type="spellEnd"/>
      <w:r w:rsidRPr="00D173D3">
        <w:t xml:space="preserve"> </w:t>
      </w:r>
      <w:proofErr w:type="spellStart"/>
      <w:r w:rsidRPr="00D173D3">
        <w:t>pasien</w:t>
      </w:r>
      <w:proofErr w:type="spellEnd"/>
      <w:r w:rsidRPr="00D173D3">
        <w:t xml:space="preserve">. </w:t>
      </w:r>
      <w:proofErr w:type="spellStart"/>
      <w:r w:rsidRPr="00D173D3">
        <w:t>Berdasarkan</w:t>
      </w:r>
      <w:proofErr w:type="spellEnd"/>
      <w:r w:rsidRPr="00D173D3">
        <w:t xml:space="preserve"> </w:t>
      </w:r>
      <w:proofErr w:type="spellStart"/>
      <w:r w:rsidRPr="00D173D3">
        <w:t>hasil</w:t>
      </w:r>
      <w:proofErr w:type="spellEnd"/>
      <w:r w:rsidRPr="00D173D3">
        <w:t xml:space="preserve"> </w:t>
      </w:r>
      <w:proofErr w:type="spellStart"/>
      <w:r w:rsidRPr="00D173D3">
        <w:t>penelitian</w:t>
      </w:r>
      <w:proofErr w:type="spellEnd"/>
      <w:r w:rsidRPr="00D173D3">
        <w:t xml:space="preserve"> </w:t>
      </w:r>
      <w:proofErr w:type="spellStart"/>
      <w:r w:rsidRPr="00D173D3">
        <w:t>bahwa</w:t>
      </w:r>
      <w:proofErr w:type="spellEnd"/>
      <w:r w:rsidRPr="00D173D3">
        <w:t xml:space="preserve"> pada </w:t>
      </w:r>
      <w:proofErr w:type="spellStart"/>
      <w:r w:rsidRPr="00D173D3">
        <w:t>indikator</w:t>
      </w:r>
      <w:proofErr w:type="spellEnd"/>
      <w:r w:rsidRPr="00D173D3">
        <w:t xml:space="preserve"> </w:t>
      </w:r>
      <w:proofErr w:type="spellStart"/>
      <w:r w:rsidRPr="00D173D3">
        <w:t>waktu</w:t>
      </w:r>
      <w:proofErr w:type="spellEnd"/>
      <w:r w:rsidRPr="00D173D3">
        <w:t xml:space="preserve"> </w:t>
      </w:r>
      <w:proofErr w:type="spellStart"/>
      <w:r w:rsidRPr="00D173D3">
        <w:t>pelayanan</w:t>
      </w:r>
      <w:proofErr w:type="spellEnd"/>
      <w:r w:rsidRPr="00D173D3">
        <w:t xml:space="preserve"> </w:t>
      </w:r>
      <w:proofErr w:type="spellStart"/>
      <w:r w:rsidRPr="00D173D3">
        <w:t>sudah</w:t>
      </w:r>
      <w:proofErr w:type="spellEnd"/>
      <w:r w:rsidRPr="00D173D3">
        <w:t xml:space="preserve"> </w:t>
      </w:r>
      <w:proofErr w:type="spellStart"/>
      <w:r w:rsidRPr="00D173D3">
        <w:t>sesuai</w:t>
      </w:r>
      <w:proofErr w:type="spellEnd"/>
      <w:r w:rsidRPr="00D173D3">
        <w:t xml:space="preserve"> </w:t>
      </w:r>
      <w:proofErr w:type="spellStart"/>
      <w:r w:rsidRPr="00D173D3">
        <w:t>dengan</w:t>
      </w:r>
      <w:proofErr w:type="spellEnd"/>
      <w:r w:rsidRPr="00D173D3">
        <w:t xml:space="preserve"> </w:t>
      </w:r>
      <w:proofErr w:type="spellStart"/>
      <w:r w:rsidRPr="00D173D3">
        <w:t>nilai</w:t>
      </w:r>
      <w:proofErr w:type="spellEnd"/>
      <w:r w:rsidRPr="00D173D3">
        <w:t xml:space="preserve"> </w:t>
      </w:r>
      <w:proofErr w:type="spellStart"/>
      <w:r w:rsidRPr="00D173D3">
        <w:t>standar</w:t>
      </w:r>
      <w:proofErr w:type="spellEnd"/>
      <w:r w:rsidRPr="00D173D3">
        <w:t xml:space="preserve">. Hal </w:t>
      </w:r>
      <w:proofErr w:type="spellStart"/>
      <w:r w:rsidRPr="00D173D3">
        <w:t>tersebut</w:t>
      </w:r>
      <w:proofErr w:type="spellEnd"/>
      <w:r w:rsidRPr="00D173D3">
        <w:t xml:space="preserve"> </w:t>
      </w:r>
      <w:proofErr w:type="spellStart"/>
      <w:r w:rsidRPr="00D173D3">
        <w:t>karena</w:t>
      </w:r>
      <w:proofErr w:type="spellEnd"/>
      <w:r w:rsidRPr="00D173D3">
        <w:t xml:space="preserve"> </w:t>
      </w:r>
      <w:proofErr w:type="spellStart"/>
      <w:r w:rsidRPr="00D173D3">
        <w:t>petugas</w:t>
      </w:r>
      <w:proofErr w:type="spellEnd"/>
      <w:r w:rsidRPr="00D173D3">
        <w:t xml:space="preserve"> di </w:t>
      </w:r>
      <w:proofErr w:type="spellStart"/>
      <w:r w:rsidRPr="00D173D3">
        <w:t>rumah</w:t>
      </w:r>
      <w:proofErr w:type="spellEnd"/>
      <w:r w:rsidRPr="00D173D3">
        <w:t xml:space="preserve"> </w:t>
      </w:r>
      <w:proofErr w:type="spellStart"/>
      <w:r w:rsidRPr="00D173D3">
        <w:t>sakit</w:t>
      </w:r>
      <w:proofErr w:type="spellEnd"/>
      <w:r w:rsidRPr="00D173D3">
        <w:t xml:space="preserve"> </w:t>
      </w:r>
      <w:proofErr w:type="spellStart"/>
      <w:r w:rsidRPr="00D173D3">
        <w:t>telah</w:t>
      </w:r>
      <w:proofErr w:type="spellEnd"/>
      <w:r w:rsidRPr="00D173D3">
        <w:t xml:space="preserve"> </w:t>
      </w:r>
      <w:proofErr w:type="spellStart"/>
      <w:r w:rsidRPr="00D173D3">
        <w:t>melakukan</w:t>
      </w:r>
      <w:proofErr w:type="spellEnd"/>
      <w:r w:rsidRPr="00D173D3">
        <w:t xml:space="preserve"> </w:t>
      </w:r>
      <w:proofErr w:type="spellStart"/>
      <w:r w:rsidRPr="00D173D3">
        <w:t>pelayanan</w:t>
      </w:r>
      <w:proofErr w:type="spellEnd"/>
      <w:r w:rsidRPr="00D173D3">
        <w:t xml:space="preserve"> yang </w:t>
      </w:r>
      <w:proofErr w:type="spellStart"/>
      <w:r w:rsidRPr="00D173D3">
        <w:t>baik</w:t>
      </w:r>
      <w:proofErr w:type="spellEnd"/>
      <w:r w:rsidRPr="00D173D3">
        <w:t xml:space="preserve"> </w:t>
      </w:r>
      <w:proofErr w:type="spellStart"/>
      <w:r w:rsidRPr="00D173D3">
        <w:t>kepada</w:t>
      </w:r>
      <w:proofErr w:type="spellEnd"/>
      <w:r w:rsidRPr="00D173D3">
        <w:t xml:space="preserve"> </w:t>
      </w:r>
      <w:proofErr w:type="spellStart"/>
      <w:r w:rsidRPr="00D173D3">
        <w:t>pasien</w:t>
      </w:r>
      <w:proofErr w:type="spellEnd"/>
      <w:r w:rsidRPr="00D173D3">
        <w:t xml:space="preserve"> </w:t>
      </w:r>
      <w:proofErr w:type="spellStart"/>
      <w:r w:rsidRPr="00D173D3">
        <w:t>dengan</w:t>
      </w:r>
      <w:proofErr w:type="spellEnd"/>
      <w:r w:rsidRPr="00D173D3">
        <w:t xml:space="preserve"> </w:t>
      </w:r>
      <w:proofErr w:type="spellStart"/>
      <w:r w:rsidRPr="00D173D3">
        <w:t>memberikan</w:t>
      </w:r>
      <w:proofErr w:type="spellEnd"/>
      <w:r w:rsidRPr="00D173D3">
        <w:t xml:space="preserve"> </w:t>
      </w:r>
      <w:proofErr w:type="spellStart"/>
      <w:r w:rsidRPr="00D173D3">
        <w:t>pelayanan</w:t>
      </w:r>
      <w:proofErr w:type="spellEnd"/>
      <w:r w:rsidRPr="00D173D3">
        <w:t xml:space="preserve"> yang </w:t>
      </w:r>
      <w:proofErr w:type="spellStart"/>
      <w:r w:rsidRPr="00D173D3">
        <w:t>cepat</w:t>
      </w:r>
      <w:proofErr w:type="spellEnd"/>
      <w:r w:rsidRPr="00D173D3">
        <w:t xml:space="preserve"> </w:t>
      </w:r>
      <w:proofErr w:type="spellStart"/>
      <w:r w:rsidRPr="00D173D3">
        <w:t>dalam</w:t>
      </w:r>
      <w:proofErr w:type="spellEnd"/>
      <w:r w:rsidRPr="00D173D3">
        <w:t xml:space="preserve"> </w:t>
      </w:r>
      <w:proofErr w:type="spellStart"/>
      <w:r w:rsidRPr="00D173D3">
        <w:t>menyiapkan</w:t>
      </w:r>
      <w:proofErr w:type="spellEnd"/>
      <w:r w:rsidRPr="00D173D3">
        <w:t xml:space="preserve"> </w:t>
      </w:r>
      <w:proofErr w:type="spellStart"/>
      <w:r w:rsidRPr="00D173D3">
        <w:t>obat</w:t>
      </w:r>
      <w:proofErr w:type="spellEnd"/>
      <w:r w:rsidRPr="00D173D3">
        <w:t xml:space="preserve"> </w:t>
      </w:r>
      <w:proofErr w:type="spellStart"/>
      <w:r w:rsidRPr="00D173D3">
        <w:t>guna</w:t>
      </w:r>
      <w:proofErr w:type="spellEnd"/>
      <w:r w:rsidRPr="00D173D3">
        <w:t xml:space="preserve"> </w:t>
      </w:r>
      <w:proofErr w:type="spellStart"/>
      <w:r w:rsidRPr="00D173D3">
        <w:t>untuk</w:t>
      </w:r>
      <w:proofErr w:type="spellEnd"/>
      <w:r w:rsidRPr="00D173D3">
        <w:t xml:space="preserve"> </w:t>
      </w:r>
      <w:proofErr w:type="spellStart"/>
      <w:r w:rsidRPr="00D173D3">
        <w:t>mempersingkat</w:t>
      </w:r>
      <w:proofErr w:type="spellEnd"/>
      <w:r w:rsidRPr="00D173D3">
        <w:t xml:space="preserve"> </w:t>
      </w:r>
      <w:proofErr w:type="spellStart"/>
      <w:r w:rsidRPr="00D173D3">
        <w:t>waktu</w:t>
      </w:r>
      <w:proofErr w:type="spellEnd"/>
      <w:r w:rsidRPr="00D173D3">
        <w:t xml:space="preserve"> </w:t>
      </w:r>
      <w:proofErr w:type="spellStart"/>
      <w:r w:rsidRPr="00D173D3">
        <w:t>tunggu</w:t>
      </w:r>
      <w:proofErr w:type="spellEnd"/>
      <w:r w:rsidRPr="00D173D3">
        <w:t xml:space="preserve"> </w:t>
      </w:r>
      <w:proofErr w:type="spellStart"/>
      <w:r w:rsidRPr="00D173D3">
        <w:t>pasien</w:t>
      </w:r>
      <w:proofErr w:type="spellEnd"/>
      <w:r w:rsidRPr="00D173D3">
        <w:t xml:space="preserve"> dan </w:t>
      </w:r>
      <w:proofErr w:type="spellStart"/>
      <w:r w:rsidRPr="00D173D3">
        <w:t>dapat</w:t>
      </w:r>
      <w:proofErr w:type="spellEnd"/>
      <w:r w:rsidRPr="00D173D3">
        <w:t xml:space="preserve"> </w:t>
      </w:r>
      <w:proofErr w:type="spellStart"/>
      <w:r w:rsidRPr="00D173D3">
        <w:t>memberikan</w:t>
      </w:r>
      <w:proofErr w:type="spellEnd"/>
      <w:r w:rsidRPr="00D173D3">
        <w:t xml:space="preserve"> </w:t>
      </w:r>
      <w:proofErr w:type="spellStart"/>
      <w:r w:rsidRPr="00D173D3">
        <w:t>informasi</w:t>
      </w:r>
      <w:proofErr w:type="spellEnd"/>
      <w:r w:rsidRPr="00D173D3">
        <w:t xml:space="preserve"> yang</w:t>
      </w:r>
      <w:r w:rsidRPr="00D173D3">
        <w:rPr>
          <w:spacing w:val="-3"/>
        </w:rPr>
        <w:t xml:space="preserve"> </w:t>
      </w:r>
      <w:proofErr w:type="spellStart"/>
      <w:r w:rsidRPr="00D173D3">
        <w:t>perlu</w:t>
      </w:r>
      <w:proofErr w:type="spellEnd"/>
      <w:r w:rsidRPr="00D173D3">
        <w:t xml:space="preserve"> di </w:t>
      </w:r>
      <w:proofErr w:type="spellStart"/>
      <w:r w:rsidRPr="00D173D3">
        <w:t>sampaikan</w:t>
      </w:r>
      <w:proofErr w:type="spellEnd"/>
      <w:r w:rsidRPr="00D173D3">
        <w:t xml:space="preserve"> </w:t>
      </w:r>
      <w:proofErr w:type="spellStart"/>
      <w:r w:rsidRPr="00D173D3">
        <w:t>untuk</w:t>
      </w:r>
      <w:proofErr w:type="spellEnd"/>
      <w:r w:rsidRPr="00D173D3">
        <w:rPr>
          <w:spacing w:val="-2"/>
        </w:rPr>
        <w:t xml:space="preserve"> </w:t>
      </w:r>
      <w:proofErr w:type="spellStart"/>
      <w:r w:rsidRPr="00D173D3">
        <w:t>mencegah</w:t>
      </w:r>
      <w:proofErr w:type="spellEnd"/>
      <w:r w:rsidRPr="00D173D3">
        <w:t xml:space="preserve"> </w:t>
      </w:r>
      <w:proofErr w:type="spellStart"/>
      <w:r w:rsidRPr="00D173D3">
        <w:t>terjadinya</w:t>
      </w:r>
      <w:proofErr w:type="spellEnd"/>
      <w:r w:rsidRPr="00D173D3">
        <w:t xml:space="preserve"> </w:t>
      </w:r>
      <w:proofErr w:type="spellStart"/>
      <w:r w:rsidRPr="00D173D3">
        <w:t>kesalahan</w:t>
      </w:r>
      <w:proofErr w:type="spellEnd"/>
      <w:r w:rsidRPr="00D173D3">
        <w:t xml:space="preserve"> </w:t>
      </w:r>
      <w:proofErr w:type="spellStart"/>
      <w:r w:rsidRPr="00D173D3">
        <w:t>dalam</w:t>
      </w:r>
      <w:proofErr w:type="spellEnd"/>
      <w:r w:rsidRPr="00D173D3">
        <w:t xml:space="preserve"> </w:t>
      </w:r>
      <w:proofErr w:type="spellStart"/>
      <w:r w:rsidRPr="00D173D3">
        <w:t>menggunakan</w:t>
      </w:r>
      <w:proofErr w:type="spellEnd"/>
      <w:r w:rsidRPr="00D173D3">
        <w:t xml:space="preserve"> </w:t>
      </w:r>
      <w:proofErr w:type="spellStart"/>
      <w:r w:rsidRPr="00D173D3">
        <w:t>obat</w:t>
      </w:r>
      <w:proofErr w:type="spellEnd"/>
      <w:r w:rsidRPr="00D173D3">
        <w:t>.</w:t>
      </w:r>
    </w:p>
    <w:p w14:paraId="652087B5" w14:textId="77777777" w:rsidR="007078A2" w:rsidRPr="00D173D3" w:rsidRDefault="007078A2" w:rsidP="00D173D3">
      <w:pPr>
        <w:pStyle w:val="ListParagraph"/>
        <w:widowControl w:val="0"/>
        <w:numPr>
          <w:ilvl w:val="4"/>
          <w:numId w:val="10"/>
        </w:numPr>
        <w:suppressAutoHyphens w:val="0"/>
        <w:autoSpaceDE w:val="0"/>
        <w:autoSpaceDN w:val="0"/>
        <w:spacing w:line="360" w:lineRule="auto"/>
        <w:ind w:leftChars="0" w:left="0" w:firstLineChars="0" w:hanging="2"/>
        <w:contextualSpacing w:val="0"/>
        <w:jc w:val="both"/>
        <w:textDirection w:val="lrTb"/>
        <w:textAlignment w:val="auto"/>
        <w:outlineLvl w:val="9"/>
      </w:pPr>
      <w:proofErr w:type="spellStart"/>
      <w:r w:rsidRPr="00D173D3">
        <w:t>Persentase</w:t>
      </w:r>
      <w:proofErr w:type="spellEnd"/>
      <w:r w:rsidRPr="00D173D3">
        <w:rPr>
          <w:spacing w:val="-5"/>
        </w:rPr>
        <w:t xml:space="preserve"> </w:t>
      </w:r>
      <w:proofErr w:type="spellStart"/>
      <w:r w:rsidRPr="00D173D3">
        <w:t>pelabelan</w:t>
      </w:r>
      <w:proofErr w:type="spellEnd"/>
      <w:r w:rsidRPr="00D173D3">
        <w:rPr>
          <w:spacing w:val="-2"/>
        </w:rPr>
        <w:t xml:space="preserve"> </w:t>
      </w:r>
      <w:proofErr w:type="spellStart"/>
      <w:r w:rsidRPr="00D173D3">
        <w:rPr>
          <w:spacing w:val="-4"/>
        </w:rPr>
        <w:t>obat</w:t>
      </w:r>
      <w:proofErr w:type="spellEnd"/>
    </w:p>
    <w:p w14:paraId="2C032A35" w14:textId="77777777" w:rsidR="007078A2" w:rsidRPr="00D173D3" w:rsidRDefault="007078A2" w:rsidP="00D173D3">
      <w:pPr>
        <w:pStyle w:val="ListParagraph"/>
        <w:tabs>
          <w:tab w:val="left" w:pos="2213"/>
        </w:tabs>
        <w:spacing w:line="360" w:lineRule="auto"/>
        <w:ind w:left="0" w:hanging="2"/>
        <w:jc w:val="both"/>
        <w:rPr>
          <w:lang w:val="nb-NO"/>
        </w:rPr>
      </w:pPr>
      <w:proofErr w:type="spellStart"/>
      <w:r w:rsidRPr="00D173D3">
        <w:t>Berdasarkan</w:t>
      </w:r>
      <w:proofErr w:type="spellEnd"/>
      <w:r w:rsidRPr="00D173D3">
        <w:rPr>
          <w:spacing w:val="-5"/>
        </w:rPr>
        <w:t xml:space="preserve"> </w:t>
      </w:r>
      <w:proofErr w:type="spellStart"/>
      <w:r w:rsidRPr="00D173D3">
        <w:t>penelitian</w:t>
      </w:r>
      <w:proofErr w:type="spellEnd"/>
      <w:r w:rsidRPr="00D173D3">
        <w:rPr>
          <w:spacing w:val="-5"/>
        </w:rPr>
        <w:t xml:space="preserve"> </w:t>
      </w:r>
      <w:r w:rsidRPr="00D173D3">
        <w:t>di</w:t>
      </w:r>
      <w:r w:rsidRPr="00D173D3">
        <w:rPr>
          <w:spacing w:val="-5"/>
        </w:rPr>
        <w:t xml:space="preserve"> </w:t>
      </w:r>
      <w:r w:rsidRPr="00D173D3">
        <w:t xml:space="preserve">RSOJ </w:t>
      </w:r>
      <w:proofErr w:type="spellStart"/>
      <w:r w:rsidRPr="00D173D3">
        <w:t>Pertamina</w:t>
      </w:r>
      <w:proofErr w:type="spellEnd"/>
      <w:r w:rsidRPr="00D173D3">
        <w:t xml:space="preserve"> Makassar </w:t>
      </w:r>
      <w:proofErr w:type="spellStart"/>
      <w:r w:rsidRPr="00D173D3">
        <w:t>pelabelan</w:t>
      </w:r>
      <w:proofErr w:type="spellEnd"/>
      <w:r w:rsidRPr="00D173D3">
        <w:rPr>
          <w:spacing w:val="-5"/>
        </w:rPr>
        <w:t xml:space="preserve"> </w:t>
      </w:r>
      <w:proofErr w:type="spellStart"/>
      <w:r w:rsidRPr="00D173D3">
        <w:t>sesuai</w:t>
      </w:r>
      <w:proofErr w:type="spellEnd"/>
      <w:r w:rsidRPr="00D173D3">
        <w:rPr>
          <w:spacing w:val="-5"/>
        </w:rPr>
        <w:t xml:space="preserve"> </w:t>
      </w:r>
      <w:proofErr w:type="spellStart"/>
      <w:r w:rsidRPr="00D173D3">
        <w:t>dengan</w:t>
      </w:r>
      <w:proofErr w:type="spellEnd"/>
      <w:r w:rsidRPr="00D173D3">
        <w:rPr>
          <w:spacing w:val="-5"/>
        </w:rPr>
        <w:t xml:space="preserve"> </w:t>
      </w:r>
      <w:proofErr w:type="spellStart"/>
      <w:r w:rsidRPr="00D173D3">
        <w:t>aturan</w:t>
      </w:r>
      <w:proofErr w:type="spellEnd"/>
      <w:r w:rsidRPr="00D173D3">
        <w:t xml:space="preserve"> </w:t>
      </w:r>
      <w:proofErr w:type="spellStart"/>
      <w:r w:rsidRPr="00D173D3">
        <w:t>seperti</w:t>
      </w:r>
      <w:proofErr w:type="spellEnd"/>
      <w:r w:rsidRPr="00D173D3">
        <w:t xml:space="preserve"> </w:t>
      </w:r>
      <w:proofErr w:type="spellStart"/>
      <w:r w:rsidRPr="00D173D3">
        <w:t>nama</w:t>
      </w:r>
      <w:proofErr w:type="spellEnd"/>
      <w:r w:rsidRPr="00D173D3">
        <w:t xml:space="preserve"> </w:t>
      </w:r>
      <w:proofErr w:type="spellStart"/>
      <w:r w:rsidRPr="00D173D3">
        <w:t>apotek</w:t>
      </w:r>
      <w:proofErr w:type="spellEnd"/>
      <w:r w:rsidRPr="00D173D3">
        <w:t xml:space="preserve">, </w:t>
      </w:r>
      <w:proofErr w:type="spellStart"/>
      <w:r w:rsidRPr="00D173D3">
        <w:t>nomor</w:t>
      </w:r>
      <w:proofErr w:type="spellEnd"/>
      <w:r w:rsidRPr="00D173D3">
        <w:rPr>
          <w:spacing w:val="-3"/>
        </w:rPr>
        <w:t xml:space="preserve"> </w:t>
      </w:r>
      <w:proofErr w:type="spellStart"/>
      <w:r w:rsidRPr="00D173D3">
        <w:t>telpon</w:t>
      </w:r>
      <w:proofErr w:type="spellEnd"/>
      <w:r w:rsidRPr="00D173D3">
        <w:t xml:space="preserve">, </w:t>
      </w:r>
      <w:proofErr w:type="spellStart"/>
      <w:r w:rsidRPr="00D173D3">
        <w:t>nomor</w:t>
      </w:r>
      <w:proofErr w:type="spellEnd"/>
      <w:r w:rsidRPr="00D173D3">
        <w:rPr>
          <w:spacing w:val="-3"/>
        </w:rPr>
        <w:t xml:space="preserve"> </w:t>
      </w:r>
      <w:proofErr w:type="spellStart"/>
      <w:r w:rsidRPr="00D173D3">
        <w:t>resep</w:t>
      </w:r>
      <w:proofErr w:type="spellEnd"/>
      <w:r w:rsidRPr="00D173D3">
        <w:t xml:space="preserve">, </w:t>
      </w:r>
      <w:proofErr w:type="spellStart"/>
      <w:r w:rsidRPr="00D173D3">
        <w:t>nama</w:t>
      </w:r>
      <w:proofErr w:type="spellEnd"/>
      <w:r w:rsidRPr="00D173D3">
        <w:t xml:space="preserve"> </w:t>
      </w:r>
      <w:proofErr w:type="spellStart"/>
      <w:r w:rsidRPr="00D173D3">
        <w:t>pasien</w:t>
      </w:r>
      <w:proofErr w:type="spellEnd"/>
      <w:r w:rsidRPr="00D173D3">
        <w:t xml:space="preserve">, </w:t>
      </w:r>
      <w:proofErr w:type="spellStart"/>
      <w:r w:rsidRPr="00D173D3">
        <w:t>aturan</w:t>
      </w:r>
      <w:proofErr w:type="spellEnd"/>
      <w:r w:rsidRPr="00D173D3">
        <w:t xml:space="preserve"> </w:t>
      </w:r>
      <w:proofErr w:type="spellStart"/>
      <w:r w:rsidRPr="00D173D3">
        <w:t>pakai</w:t>
      </w:r>
      <w:proofErr w:type="spellEnd"/>
      <w:r w:rsidRPr="00D173D3">
        <w:t xml:space="preserve">, </w:t>
      </w:r>
      <w:proofErr w:type="spellStart"/>
      <w:r w:rsidRPr="00D173D3">
        <w:t>nama</w:t>
      </w:r>
      <w:proofErr w:type="spellEnd"/>
      <w:r w:rsidRPr="00D173D3">
        <w:t xml:space="preserve"> </w:t>
      </w:r>
      <w:proofErr w:type="spellStart"/>
      <w:r w:rsidRPr="00D173D3">
        <w:t>obat</w:t>
      </w:r>
      <w:proofErr w:type="spellEnd"/>
      <w:r w:rsidRPr="00D173D3">
        <w:t xml:space="preserve">, </w:t>
      </w:r>
      <w:proofErr w:type="spellStart"/>
      <w:r w:rsidRPr="00D173D3">
        <w:t>kekuatan</w:t>
      </w:r>
      <w:proofErr w:type="spellEnd"/>
      <w:r w:rsidRPr="00D173D3">
        <w:t xml:space="preserve"> </w:t>
      </w:r>
      <w:proofErr w:type="spellStart"/>
      <w:r w:rsidRPr="00D173D3">
        <w:t>obat</w:t>
      </w:r>
      <w:proofErr w:type="spellEnd"/>
      <w:r w:rsidRPr="00D173D3">
        <w:t xml:space="preserve">, </w:t>
      </w:r>
      <w:proofErr w:type="spellStart"/>
      <w:r w:rsidRPr="00D173D3">
        <w:t>nama</w:t>
      </w:r>
      <w:proofErr w:type="spellEnd"/>
      <w:r w:rsidRPr="00D173D3">
        <w:t xml:space="preserve"> </w:t>
      </w:r>
      <w:proofErr w:type="spellStart"/>
      <w:r w:rsidRPr="00D173D3">
        <w:t>apoteker</w:t>
      </w:r>
      <w:proofErr w:type="spellEnd"/>
      <w:r w:rsidRPr="00D173D3">
        <w:t xml:space="preserve"> dan </w:t>
      </w:r>
      <w:proofErr w:type="spellStart"/>
      <w:r w:rsidRPr="00D173D3">
        <w:t>tanda</w:t>
      </w:r>
      <w:proofErr w:type="spellEnd"/>
      <w:r w:rsidRPr="00D173D3">
        <w:t xml:space="preserve"> </w:t>
      </w:r>
      <w:proofErr w:type="spellStart"/>
      <w:r w:rsidRPr="00D173D3">
        <w:t>tangan</w:t>
      </w:r>
      <w:proofErr w:type="spellEnd"/>
      <w:r w:rsidRPr="00D173D3">
        <w:t xml:space="preserve"> </w:t>
      </w:r>
      <w:proofErr w:type="spellStart"/>
      <w:r w:rsidRPr="00D173D3">
        <w:t>apoteker</w:t>
      </w:r>
      <w:proofErr w:type="spellEnd"/>
      <w:r w:rsidRPr="00D173D3">
        <w:t xml:space="preserve">. </w:t>
      </w:r>
      <w:proofErr w:type="spellStart"/>
      <w:r w:rsidRPr="00D173D3">
        <w:t>Obat</w:t>
      </w:r>
      <w:proofErr w:type="spellEnd"/>
      <w:r w:rsidRPr="00D173D3">
        <w:t xml:space="preserve"> yang </w:t>
      </w:r>
      <w:proofErr w:type="spellStart"/>
      <w:r w:rsidRPr="00D173D3">
        <w:t>telah</w:t>
      </w:r>
      <w:proofErr w:type="spellEnd"/>
      <w:r w:rsidRPr="00D173D3">
        <w:t xml:space="preserve"> </w:t>
      </w:r>
      <w:proofErr w:type="spellStart"/>
      <w:r w:rsidRPr="00D173D3">
        <w:t>disiapkan</w:t>
      </w:r>
      <w:proofErr w:type="spellEnd"/>
      <w:r w:rsidRPr="00D173D3">
        <w:t xml:space="preserve"> </w:t>
      </w:r>
      <w:proofErr w:type="spellStart"/>
      <w:r w:rsidRPr="00D173D3">
        <w:t>atau</w:t>
      </w:r>
      <w:proofErr w:type="spellEnd"/>
      <w:r w:rsidRPr="00D173D3">
        <w:t xml:space="preserve"> di </w:t>
      </w:r>
      <w:proofErr w:type="spellStart"/>
      <w:r w:rsidRPr="00D173D3">
        <w:t>racik</w:t>
      </w:r>
      <w:proofErr w:type="spellEnd"/>
      <w:r w:rsidRPr="00D173D3">
        <w:t xml:space="preserve"> </w:t>
      </w:r>
      <w:proofErr w:type="spellStart"/>
      <w:r w:rsidRPr="00D173D3">
        <w:t>sesuai</w:t>
      </w:r>
      <w:proofErr w:type="spellEnd"/>
      <w:r w:rsidRPr="00D173D3">
        <w:t xml:space="preserve"> </w:t>
      </w:r>
      <w:proofErr w:type="spellStart"/>
      <w:r w:rsidRPr="00D173D3">
        <w:t>resep</w:t>
      </w:r>
      <w:proofErr w:type="spellEnd"/>
      <w:r w:rsidRPr="00D173D3">
        <w:t xml:space="preserve">, </w:t>
      </w:r>
      <w:proofErr w:type="spellStart"/>
      <w:r w:rsidRPr="00D173D3">
        <w:t>selanjutnya</w:t>
      </w:r>
      <w:proofErr w:type="spellEnd"/>
      <w:r w:rsidRPr="00D173D3">
        <w:t xml:space="preserve"> </w:t>
      </w:r>
      <w:proofErr w:type="spellStart"/>
      <w:r w:rsidRPr="00D173D3">
        <w:t>perlu</w:t>
      </w:r>
      <w:proofErr w:type="spellEnd"/>
      <w:r w:rsidRPr="00D173D3">
        <w:t xml:space="preserve"> </w:t>
      </w:r>
      <w:proofErr w:type="spellStart"/>
      <w:r w:rsidRPr="00D173D3">
        <w:t>diberi</w:t>
      </w:r>
      <w:proofErr w:type="spellEnd"/>
      <w:r w:rsidRPr="00D173D3">
        <w:t xml:space="preserve"> </w:t>
      </w:r>
      <w:proofErr w:type="spellStart"/>
      <w:r w:rsidRPr="00D173D3">
        <w:t>etiket</w:t>
      </w:r>
      <w:proofErr w:type="spellEnd"/>
      <w:r w:rsidRPr="00D173D3">
        <w:t xml:space="preserve"> </w:t>
      </w:r>
      <w:proofErr w:type="spellStart"/>
      <w:r w:rsidRPr="00D173D3">
        <w:t>atau</w:t>
      </w:r>
      <w:proofErr w:type="spellEnd"/>
      <w:r w:rsidRPr="00D173D3">
        <w:t xml:space="preserve"> label. </w:t>
      </w:r>
      <w:proofErr w:type="spellStart"/>
      <w:r w:rsidRPr="00D173D3">
        <w:t>Warna</w:t>
      </w:r>
      <w:proofErr w:type="spellEnd"/>
      <w:r w:rsidRPr="00D173D3">
        <w:t xml:space="preserve"> </w:t>
      </w:r>
      <w:proofErr w:type="spellStart"/>
      <w:r w:rsidRPr="00D173D3">
        <w:t>etiket</w:t>
      </w:r>
      <w:proofErr w:type="spellEnd"/>
      <w:r w:rsidRPr="00D173D3">
        <w:t xml:space="preserve"> </w:t>
      </w:r>
      <w:proofErr w:type="spellStart"/>
      <w:r w:rsidRPr="00D173D3">
        <w:t>obat</w:t>
      </w:r>
      <w:proofErr w:type="spellEnd"/>
      <w:r w:rsidRPr="00D173D3">
        <w:t xml:space="preserve"> juga </w:t>
      </w:r>
      <w:proofErr w:type="spellStart"/>
      <w:r w:rsidRPr="00D173D3">
        <w:t>perlu</w:t>
      </w:r>
      <w:proofErr w:type="spellEnd"/>
      <w:r w:rsidRPr="00D173D3">
        <w:t xml:space="preserve"> </w:t>
      </w:r>
      <w:proofErr w:type="spellStart"/>
      <w:r w:rsidRPr="00D173D3">
        <w:t>diperhatikan</w:t>
      </w:r>
      <w:proofErr w:type="spellEnd"/>
      <w:r w:rsidRPr="00D173D3">
        <w:t xml:space="preserve">. </w:t>
      </w:r>
      <w:proofErr w:type="spellStart"/>
      <w:r w:rsidRPr="00D173D3">
        <w:t>Warna</w:t>
      </w:r>
      <w:proofErr w:type="spellEnd"/>
      <w:r w:rsidRPr="00D173D3">
        <w:t xml:space="preserve"> </w:t>
      </w:r>
      <w:proofErr w:type="spellStart"/>
      <w:r w:rsidRPr="00D173D3">
        <w:t>etiket</w:t>
      </w:r>
      <w:proofErr w:type="spellEnd"/>
      <w:r w:rsidRPr="00D173D3">
        <w:t xml:space="preserve"> </w:t>
      </w:r>
      <w:proofErr w:type="spellStart"/>
      <w:r w:rsidRPr="00D173D3">
        <w:t>putih</w:t>
      </w:r>
      <w:proofErr w:type="spellEnd"/>
      <w:r w:rsidRPr="00D173D3">
        <w:t xml:space="preserve"> </w:t>
      </w:r>
      <w:proofErr w:type="spellStart"/>
      <w:r w:rsidRPr="00D173D3">
        <w:t>digunakan</w:t>
      </w:r>
      <w:proofErr w:type="spellEnd"/>
      <w:r w:rsidRPr="00D173D3">
        <w:t xml:space="preserve"> </w:t>
      </w:r>
      <w:proofErr w:type="spellStart"/>
      <w:r w:rsidRPr="00D173D3">
        <w:t>untuk</w:t>
      </w:r>
      <w:proofErr w:type="spellEnd"/>
      <w:r w:rsidRPr="00D173D3">
        <w:t xml:space="preserve"> </w:t>
      </w:r>
      <w:proofErr w:type="spellStart"/>
      <w:r w:rsidRPr="00D173D3">
        <w:t>obat</w:t>
      </w:r>
      <w:proofErr w:type="spellEnd"/>
      <w:r w:rsidRPr="00D173D3">
        <w:t xml:space="preserve"> </w:t>
      </w:r>
      <w:proofErr w:type="spellStart"/>
      <w:r w:rsidRPr="00D173D3">
        <w:t>dalam</w:t>
      </w:r>
      <w:proofErr w:type="spellEnd"/>
      <w:r w:rsidRPr="00D173D3">
        <w:t xml:space="preserve"> (oral), </w:t>
      </w:r>
      <w:proofErr w:type="spellStart"/>
      <w:r w:rsidRPr="00D173D3">
        <w:t>sedangkan</w:t>
      </w:r>
      <w:proofErr w:type="spellEnd"/>
      <w:r w:rsidRPr="00D173D3">
        <w:t xml:space="preserve"> </w:t>
      </w:r>
      <w:proofErr w:type="spellStart"/>
      <w:r w:rsidRPr="00D173D3">
        <w:t>warna</w:t>
      </w:r>
      <w:proofErr w:type="spellEnd"/>
      <w:r w:rsidRPr="00D173D3">
        <w:t xml:space="preserve"> </w:t>
      </w:r>
      <w:proofErr w:type="spellStart"/>
      <w:r w:rsidRPr="00D173D3">
        <w:t>biru</w:t>
      </w:r>
      <w:proofErr w:type="spellEnd"/>
      <w:r w:rsidRPr="00D173D3">
        <w:t xml:space="preserve"> </w:t>
      </w:r>
      <w:proofErr w:type="spellStart"/>
      <w:r w:rsidRPr="00D173D3">
        <w:t>untuk</w:t>
      </w:r>
      <w:proofErr w:type="spellEnd"/>
      <w:r w:rsidRPr="00D173D3">
        <w:t xml:space="preserve"> </w:t>
      </w:r>
      <w:proofErr w:type="spellStart"/>
      <w:r w:rsidRPr="00D173D3">
        <w:t>obat</w:t>
      </w:r>
      <w:proofErr w:type="spellEnd"/>
      <w:r w:rsidRPr="00D173D3">
        <w:t xml:space="preserve"> </w:t>
      </w:r>
      <w:proofErr w:type="spellStart"/>
      <w:r w:rsidRPr="00D173D3">
        <w:t>luar</w:t>
      </w:r>
      <w:proofErr w:type="spellEnd"/>
      <w:r w:rsidRPr="00D173D3">
        <w:t xml:space="preserve"> dan</w:t>
      </w:r>
      <w:r w:rsidRPr="00D173D3">
        <w:rPr>
          <w:spacing w:val="40"/>
        </w:rPr>
        <w:t xml:space="preserve"> </w:t>
      </w:r>
      <w:r w:rsidRPr="00D173D3">
        <w:t>BMHP.</w:t>
      </w:r>
      <w:r w:rsidRPr="00D173D3">
        <w:rPr>
          <w:spacing w:val="40"/>
        </w:rPr>
        <w:t xml:space="preserve"> </w:t>
      </w:r>
      <w:r w:rsidRPr="00D173D3">
        <w:rPr>
          <w:lang w:val="nb-NO"/>
        </w:rPr>
        <w:t>Mengingat</w:t>
      </w:r>
      <w:r w:rsidRPr="00D173D3">
        <w:rPr>
          <w:spacing w:val="40"/>
          <w:lang w:val="nb-NO"/>
        </w:rPr>
        <w:t xml:space="preserve"> </w:t>
      </w:r>
      <w:r w:rsidRPr="00D173D3">
        <w:rPr>
          <w:lang w:val="nb-NO"/>
        </w:rPr>
        <w:t>pentingnya</w:t>
      </w:r>
      <w:r w:rsidRPr="00D173D3">
        <w:rPr>
          <w:spacing w:val="40"/>
          <w:lang w:val="nb-NO"/>
        </w:rPr>
        <w:t xml:space="preserve"> </w:t>
      </w:r>
      <w:r w:rsidRPr="00D173D3">
        <w:rPr>
          <w:lang w:val="nb-NO"/>
        </w:rPr>
        <w:t>etiket</w:t>
      </w:r>
      <w:r w:rsidRPr="00D173D3">
        <w:rPr>
          <w:spacing w:val="40"/>
          <w:lang w:val="nb-NO"/>
        </w:rPr>
        <w:t xml:space="preserve"> </w:t>
      </w:r>
      <w:r w:rsidRPr="00D173D3">
        <w:rPr>
          <w:lang w:val="nb-NO"/>
        </w:rPr>
        <w:t>obat</w:t>
      </w:r>
      <w:r w:rsidRPr="00D173D3">
        <w:rPr>
          <w:spacing w:val="40"/>
          <w:lang w:val="nb-NO"/>
        </w:rPr>
        <w:t xml:space="preserve"> </w:t>
      </w:r>
      <w:r w:rsidRPr="00D173D3">
        <w:rPr>
          <w:lang w:val="nb-NO"/>
        </w:rPr>
        <w:t>maka</w:t>
      </w:r>
      <w:r w:rsidRPr="00D173D3">
        <w:rPr>
          <w:spacing w:val="40"/>
          <w:lang w:val="nb-NO"/>
        </w:rPr>
        <w:t xml:space="preserve"> </w:t>
      </w:r>
      <w:r w:rsidRPr="00D173D3">
        <w:rPr>
          <w:lang w:val="nb-NO"/>
        </w:rPr>
        <w:t>perbaikan</w:t>
      </w:r>
      <w:r w:rsidRPr="00D173D3">
        <w:rPr>
          <w:spacing w:val="40"/>
          <w:lang w:val="nb-NO"/>
        </w:rPr>
        <w:t xml:space="preserve"> </w:t>
      </w:r>
      <w:r w:rsidRPr="00D173D3">
        <w:rPr>
          <w:lang w:val="nb-NO"/>
        </w:rPr>
        <w:t>nilai</w:t>
      </w:r>
      <w:r w:rsidRPr="00D173D3">
        <w:rPr>
          <w:spacing w:val="40"/>
          <w:lang w:val="nb-NO"/>
        </w:rPr>
        <w:t xml:space="preserve"> </w:t>
      </w:r>
      <w:r w:rsidRPr="00D173D3">
        <w:rPr>
          <w:lang w:val="nb-NO"/>
        </w:rPr>
        <w:t xml:space="preserve">indikator pelabelan dapat dilakukan dengan memperbaiki etiket obat yang digunakan di </w:t>
      </w:r>
      <w:r w:rsidRPr="00D173D3">
        <w:rPr>
          <w:spacing w:val="-2"/>
          <w:lang w:val="nb-NO"/>
        </w:rPr>
        <w:t xml:space="preserve">puskesmas. </w:t>
      </w:r>
      <w:r w:rsidRPr="00D173D3">
        <w:rPr>
          <w:lang w:val="nb-NO"/>
        </w:rPr>
        <w:t>Pelabelan obat di RSOJ Pertamina Makassar 100% sudah sesuai dengan aturan.</w:t>
      </w:r>
      <w:r w:rsidRPr="00D173D3">
        <w:rPr>
          <w:spacing w:val="80"/>
          <w:lang w:val="nb-NO"/>
        </w:rPr>
        <w:t xml:space="preserve"> </w:t>
      </w:r>
      <w:r w:rsidRPr="00D173D3">
        <w:rPr>
          <w:lang w:val="nb-NO"/>
        </w:rPr>
        <w:t>Hal tersebut dapat diketahui memudahkan pasien dalam menggunakan obat, paraf juga penting untuk menunjukan bahwa yang menyiapakan sudah menyetujui bahwa obat yang di siapkan sesuai dengan etiketnya.</w:t>
      </w:r>
    </w:p>
    <w:bookmarkEnd w:id="5"/>
    <w:p w14:paraId="2951FAD4" w14:textId="77777777" w:rsidR="00F94761" w:rsidRDefault="00F94761" w:rsidP="00F94761">
      <w:pPr>
        <w:pStyle w:val="Heading1"/>
        <w:spacing w:after="0" w:line="360" w:lineRule="auto"/>
        <w:ind w:left="0" w:hanging="2"/>
        <w:rPr>
          <w:rFonts w:eastAsia="Trebuchet MS"/>
          <w:szCs w:val="24"/>
          <w:lang w:val="nb-NO"/>
        </w:rPr>
      </w:pPr>
    </w:p>
    <w:p w14:paraId="0FF134A6" w14:textId="3D70BEBC" w:rsidR="00FF06B7" w:rsidRPr="00D173D3" w:rsidRDefault="007919B7" w:rsidP="00D173D3">
      <w:pPr>
        <w:pStyle w:val="Heading1"/>
        <w:spacing w:line="360" w:lineRule="auto"/>
        <w:ind w:left="0" w:hanging="2"/>
        <w:rPr>
          <w:rFonts w:eastAsia="Trebuchet MS"/>
          <w:szCs w:val="24"/>
          <w:lang w:val="nb-NO"/>
        </w:rPr>
      </w:pPr>
      <w:r w:rsidRPr="00D173D3">
        <w:rPr>
          <w:rFonts w:eastAsia="Trebuchet MS"/>
          <w:szCs w:val="24"/>
          <w:lang w:val="nb-NO"/>
        </w:rPr>
        <w:t>SIMPULAN</w:t>
      </w:r>
    </w:p>
    <w:p w14:paraId="3655F63D" w14:textId="2FD3FD00" w:rsidR="00E01909" w:rsidRPr="00D173D3" w:rsidRDefault="00E01909" w:rsidP="00D173D3">
      <w:pPr>
        <w:pStyle w:val="BodyText"/>
        <w:spacing w:line="360" w:lineRule="auto"/>
        <w:ind w:left="0" w:right="283" w:hanging="2"/>
        <w:rPr>
          <w:sz w:val="24"/>
          <w:szCs w:val="24"/>
          <w:lang w:val="nb-NO"/>
        </w:rPr>
      </w:pPr>
      <w:r w:rsidRPr="00D173D3">
        <w:rPr>
          <w:sz w:val="24"/>
          <w:szCs w:val="24"/>
          <w:lang w:val="nb-NO"/>
        </w:rPr>
        <w:t>Berdasarkan</w:t>
      </w:r>
      <w:r w:rsidRPr="00D173D3">
        <w:rPr>
          <w:spacing w:val="-6"/>
          <w:sz w:val="24"/>
          <w:szCs w:val="24"/>
          <w:lang w:val="nb-NO"/>
        </w:rPr>
        <w:t xml:space="preserve"> </w:t>
      </w:r>
      <w:r w:rsidRPr="00D173D3">
        <w:rPr>
          <w:sz w:val="24"/>
          <w:szCs w:val="24"/>
          <w:lang w:val="nb-NO"/>
        </w:rPr>
        <w:t>hasil</w:t>
      </w:r>
      <w:r w:rsidRPr="00D173D3">
        <w:rPr>
          <w:spacing w:val="-6"/>
          <w:sz w:val="24"/>
          <w:szCs w:val="24"/>
          <w:lang w:val="nb-NO"/>
        </w:rPr>
        <w:t xml:space="preserve"> </w:t>
      </w:r>
      <w:r w:rsidRPr="00D173D3">
        <w:rPr>
          <w:sz w:val="24"/>
          <w:szCs w:val="24"/>
          <w:lang w:val="nb-NO"/>
        </w:rPr>
        <w:t>penelitian</w:t>
      </w:r>
      <w:r w:rsidRPr="00D173D3">
        <w:rPr>
          <w:spacing w:val="-6"/>
          <w:sz w:val="24"/>
          <w:szCs w:val="24"/>
          <w:lang w:val="nb-NO"/>
        </w:rPr>
        <w:t xml:space="preserve"> </w:t>
      </w:r>
      <w:r w:rsidRPr="00D173D3">
        <w:rPr>
          <w:sz w:val="24"/>
          <w:szCs w:val="24"/>
          <w:lang w:val="nb-NO"/>
        </w:rPr>
        <w:t>di</w:t>
      </w:r>
      <w:r w:rsidRPr="00D173D3">
        <w:rPr>
          <w:spacing w:val="-6"/>
          <w:sz w:val="24"/>
          <w:szCs w:val="24"/>
          <w:lang w:val="nb-NO"/>
        </w:rPr>
        <w:t xml:space="preserve"> </w:t>
      </w:r>
      <w:r w:rsidRPr="00D173D3">
        <w:rPr>
          <w:sz w:val="24"/>
          <w:szCs w:val="24"/>
          <w:lang w:val="nb-NO"/>
        </w:rPr>
        <w:t>peroleh</w:t>
      </w:r>
      <w:r w:rsidRPr="00D173D3">
        <w:rPr>
          <w:spacing w:val="-6"/>
          <w:sz w:val="24"/>
          <w:szCs w:val="24"/>
          <w:lang w:val="nb-NO"/>
        </w:rPr>
        <w:t xml:space="preserve"> </w:t>
      </w:r>
      <w:r w:rsidRPr="00D173D3">
        <w:rPr>
          <w:sz w:val="24"/>
          <w:szCs w:val="24"/>
          <w:lang w:val="nb-NO"/>
        </w:rPr>
        <w:t>pengelolaan</w:t>
      </w:r>
      <w:r w:rsidRPr="00D173D3">
        <w:rPr>
          <w:spacing w:val="-6"/>
          <w:sz w:val="24"/>
          <w:szCs w:val="24"/>
          <w:lang w:val="nb-NO"/>
        </w:rPr>
        <w:t xml:space="preserve"> </w:t>
      </w:r>
      <w:r w:rsidRPr="00D173D3">
        <w:rPr>
          <w:sz w:val="24"/>
          <w:szCs w:val="24"/>
          <w:lang w:val="nb-NO"/>
        </w:rPr>
        <w:t>obat</w:t>
      </w:r>
      <w:r w:rsidRPr="00D173D3">
        <w:rPr>
          <w:spacing w:val="-6"/>
          <w:sz w:val="24"/>
          <w:szCs w:val="24"/>
          <w:lang w:val="nb-NO"/>
        </w:rPr>
        <w:t xml:space="preserve"> </w:t>
      </w:r>
      <w:r w:rsidRPr="00D173D3">
        <w:rPr>
          <w:sz w:val="24"/>
          <w:szCs w:val="24"/>
          <w:lang w:val="nb-NO"/>
        </w:rPr>
        <w:t>dan</w:t>
      </w:r>
      <w:r w:rsidRPr="00D173D3">
        <w:rPr>
          <w:spacing w:val="-6"/>
          <w:sz w:val="24"/>
          <w:szCs w:val="24"/>
          <w:lang w:val="nb-NO"/>
        </w:rPr>
        <w:t xml:space="preserve"> </w:t>
      </w:r>
      <w:r w:rsidRPr="00D173D3">
        <w:rPr>
          <w:sz w:val="24"/>
          <w:szCs w:val="24"/>
          <w:lang w:val="nb-NO"/>
        </w:rPr>
        <w:t>BMHP</w:t>
      </w:r>
      <w:r w:rsidRPr="00D173D3">
        <w:rPr>
          <w:spacing w:val="-8"/>
          <w:sz w:val="24"/>
          <w:szCs w:val="24"/>
          <w:lang w:val="nb-NO"/>
        </w:rPr>
        <w:t xml:space="preserve"> </w:t>
      </w:r>
      <w:r w:rsidRPr="00D173D3">
        <w:rPr>
          <w:sz w:val="24"/>
          <w:szCs w:val="24"/>
          <w:lang w:val="nb-NO"/>
        </w:rPr>
        <w:t>di RSOJ Pertamina Makassar yaitu :</w:t>
      </w:r>
    </w:p>
    <w:p w14:paraId="1AD459FB" w14:textId="77777777" w:rsidR="00E01909" w:rsidRPr="00D173D3" w:rsidRDefault="00E01909" w:rsidP="00D173D3">
      <w:pPr>
        <w:pStyle w:val="ListParagraph"/>
        <w:widowControl w:val="0"/>
        <w:numPr>
          <w:ilvl w:val="2"/>
          <w:numId w:val="16"/>
        </w:numPr>
        <w:suppressAutoHyphens w:val="0"/>
        <w:autoSpaceDE w:val="0"/>
        <w:autoSpaceDN w:val="0"/>
        <w:spacing w:before="205" w:line="360" w:lineRule="auto"/>
        <w:ind w:leftChars="0" w:left="0" w:right="283" w:firstLineChars="0" w:hanging="2"/>
        <w:contextualSpacing w:val="0"/>
        <w:jc w:val="both"/>
        <w:textDirection w:val="lrTb"/>
        <w:textAlignment w:val="auto"/>
        <w:outlineLvl w:val="9"/>
      </w:pPr>
      <w:r w:rsidRPr="00D173D3">
        <w:t>Pada</w:t>
      </w:r>
      <w:r w:rsidRPr="00D173D3">
        <w:rPr>
          <w:spacing w:val="-5"/>
        </w:rPr>
        <w:t xml:space="preserve"> </w:t>
      </w:r>
      <w:proofErr w:type="spellStart"/>
      <w:r w:rsidRPr="00D173D3">
        <w:t>tahap</w:t>
      </w:r>
      <w:proofErr w:type="spellEnd"/>
      <w:r w:rsidRPr="00D173D3">
        <w:rPr>
          <w:spacing w:val="-4"/>
        </w:rPr>
        <w:t xml:space="preserve"> </w:t>
      </w:r>
      <w:r w:rsidRPr="00D173D3">
        <w:rPr>
          <w:i/>
        </w:rPr>
        <w:t>selection,</w:t>
      </w:r>
      <w:r w:rsidRPr="00D173D3">
        <w:rPr>
          <w:i/>
          <w:spacing w:val="-5"/>
        </w:rPr>
        <w:t xml:space="preserve"> </w:t>
      </w:r>
      <w:proofErr w:type="spellStart"/>
      <w:r w:rsidRPr="00D173D3">
        <w:t>untuk</w:t>
      </w:r>
      <w:proofErr w:type="spellEnd"/>
      <w:r w:rsidRPr="00D173D3">
        <w:rPr>
          <w:spacing w:val="-6"/>
        </w:rPr>
        <w:t xml:space="preserve"> </w:t>
      </w:r>
      <w:proofErr w:type="spellStart"/>
      <w:r w:rsidRPr="00D173D3">
        <w:t>indikator</w:t>
      </w:r>
      <w:proofErr w:type="spellEnd"/>
      <w:r w:rsidRPr="00D173D3">
        <w:rPr>
          <w:spacing w:val="-6"/>
        </w:rPr>
        <w:t xml:space="preserve"> </w:t>
      </w:r>
      <w:proofErr w:type="spellStart"/>
      <w:r w:rsidRPr="00D173D3">
        <w:t>Kesesuaian</w:t>
      </w:r>
      <w:proofErr w:type="spellEnd"/>
      <w:r w:rsidRPr="00D173D3">
        <w:rPr>
          <w:spacing w:val="-6"/>
        </w:rPr>
        <w:t xml:space="preserve"> </w:t>
      </w:r>
      <w:r w:rsidRPr="00D173D3">
        <w:t>Item</w:t>
      </w:r>
      <w:r w:rsidRPr="00D173D3">
        <w:rPr>
          <w:spacing w:val="-6"/>
        </w:rPr>
        <w:t xml:space="preserve"> </w:t>
      </w:r>
      <w:proofErr w:type="spellStart"/>
      <w:r w:rsidRPr="00D173D3">
        <w:t>Obat</w:t>
      </w:r>
      <w:proofErr w:type="spellEnd"/>
      <w:r w:rsidRPr="00D173D3">
        <w:rPr>
          <w:spacing w:val="-6"/>
        </w:rPr>
        <w:t xml:space="preserve"> </w:t>
      </w:r>
      <w:proofErr w:type="spellStart"/>
      <w:r w:rsidRPr="00D173D3">
        <w:t>dengan</w:t>
      </w:r>
      <w:proofErr w:type="spellEnd"/>
      <w:r w:rsidRPr="00D173D3">
        <w:rPr>
          <w:spacing w:val="-6"/>
        </w:rPr>
        <w:t xml:space="preserve"> </w:t>
      </w:r>
      <w:r w:rsidRPr="00D173D3">
        <w:t xml:space="preserve">DOEN dan </w:t>
      </w:r>
      <w:proofErr w:type="spellStart"/>
      <w:r w:rsidRPr="00D173D3">
        <w:t>Kesesuaian</w:t>
      </w:r>
      <w:proofErr w:type="spellEnd"/>
      <w:r w:rsidRPr="00D173D3">
        <w:t xml:space="preserve"> Item </w:t>
      </w:r>
      <w:proofErr w:type="spellStart"/>
      <w:r w:rsidRPr="00D173D3">
        <w:t>Obat</w:t>
      </w:r>
      <w:proofErr w:type="spellEnd"/>
      <w:r w:rsidRPr="00D173D3">
        <w:t xml:space="preserve"> </w:t>
      </w:r>
      <w:proofErr w:type="spellStart"/>
      <w:r w:rsidRPr="00D173D3">
        <w:t>dengan</w:t>
      </w:r>
      <w:proofErr w:type="spellEnd"/>
      <w:r w:rsidRPr="00D173D3">
        <w:t xml:space="preserve"> FORNAS </w:t>
      </w:r>
      <w:proofErr w:type="spellStart"/>
      <w:r w:rsidRPr="00D173D3">
        <w:t>belum</w:t>
      </w:r>
      <w:proofErr w:type="spellEnd"/>
      <w:r w:rsidRPr="00D173D3">
        <w:t xml:space="preserve"> </w:t>
      </w:r>
      <w:proofErr w:type="spellStart"/>
      <w:r w:rsidRPr="00D173D3">
        <w:t>sesuai</w:t>
      </w:r>
      <w:proofErr w:type="spellEnd"/>
      <w:r w:rsidRPr="00D173D3">
        <w:t xml:space="preserve"> </w:t>
      </w:r>
      <w:proofErr w:type="spellStart"/>
      <w:r w:rsidRPr="00D173D3">
        <w:t>standar</w:t>
      </w:r>
      <w:proofErr w:type="spellEnd"/>
      <w:r w:rsidRPr="00D173D3">
        <w:t>.</w:t>
      </w:r>
    </w:p>
    <w:p w14:paraId="33F7A607" w14:textId="77777777" w:rsidR="00A3523B" w:rsidRDefault="00E01909" w:rsidP="00A3523B">
      <w:pPr>
        <w:pStyle w:val="ListParagraph"/>
        <w:widowControl w:val="0"/>
        <w:numPr>
          <w:ilvl w:val="2"/>
          <w:numId w:val="16"/>
        </w:numPr>
        <w:suppressAutoHyphens w:val="0"/>
        <w:autoSpaceDE w:val="0"/>
        <w:autoSpaceDN w:val="0"/>
        <w:spacing w:before="1" w:line="360" w:lineRule="auto"/>
        <w:ind w:leftChars="0" w:left="0" w:right="283" w:firstLineChars="0" w:hanging="2"/>
        <w:contextualSpacing w:val="0"/>
        <w:jc w:val="both"/>
        <w:textDirection w:val="lrTb"/>
        <w:textAlignment w:val="auto"/>
        <w:outlineLvl w:val="9"/>
        <w:rPr>
          <w:lang w:val="nb-NO"/>
        </w:rPr>
      </w:pPr>
      <w:r w:rsidRPr="00D173D3">
        <w:rPr>
          <w:lang w:val="nb-NO"/>
        </w:rPr>
        <w:t xml:space="preserve">Pada tahap </w:t>
      </w:r>
      <w:r w:rsidRPr="00D173D3">
        <w:rPr>
          <w:i/>
          <w:lang w:val="nb-NO"/>
        </w:rPr>
        <w:t xml:space="preserve">Procuretmen, </w:t>
      </w:r>
      <w:r w:rsidRPr="00D173D3">
        <w:rPr>
          <w:lang w:val="nb-NO"/>
        </w:rPr>
        <w:t>untuk indikator kesesuaiaan item penerimaan</w:t>
      </w:r>
      <w:r w:rsidRPr="00D173D3">
        <w:rPr>
          <w:spacing w:val="40"/>
          <w:lang w:val="nb-NO"/>
        </w:rPr>
        <w:t xml:space="preserve"> </w:t>
      </w:r>
      <w:r w:rsidRPr="00D173D3">
        <w:rPr>
          <w:lang w:val="nb-NO"/>
        </w:rPr>
        <w:t>dan ketepatan perencanaan belum sesuai standar.</w:t>
      </w:r>
    </w:p>
    <w:p w14:paraId="40AFBB2D" w14:textId="77777777" w:rsidR="00A3523B" w:rsidRDefault="00E01909" w:rsidP="00A3523B">
      <w:pPr>
        <w:pStyle w:val="ListParagraph"/>
        <w:widowControl w:val="0"/>
        <w:numPr>
          <w:ilvl w:val="2"/>
          <w:numId w:val="16"/>
        </w:numPr>
        <w:suppressAutoHyphens w:val="0"/>
        <w:autoSpaceDE w:val="0"/>
        <w:autoSpaceDN w:val="0"/>
        <w:spacing w:before="1" w:line="360" w:lineRule="auto"/>
        <w:ind w:leftChars="0" w:left="0" w:right="283" w:firstLineChars="0" w:hanging="2"/>
        <w:contextualSpacing w:val="0"/>
        <w:jc w:val="both"/>
        <w:textDirection w:val="lrTb"/>
        <w:textAlignment w:val="auto"/>
        <w:outlineLvl w:val="9"/>
        <w:rPr>
          <w:lang w:val="nb-NO"/>
        </w:rPr>
      </w:pPr>
      <w:r w:rsidRPr="00A3523B">
        <w:rPr>
          <w:lang w:val="nb-NO"/>
        </w:rPr>
        <w:t xml:space="preserve">Pada tahap </w:t>
      </w:r>
      <w:r w:rsidRPr="00A3523B">
        <w:rPr>
          <w:i/>
          <w:lang w:val="nb-NO"/>
        </w:rPr>
        <w:t xml:space="preserve">distribution, </w:t>
      </w:r>
      <w:r w:rsidRPr="00A3523B">
        <w:rPr>
          <w:lang w:val="nb-NO"/>
        </w:rPr>
        <w:t>terdapat dua indikator yang belum sesuai standar yaitu Persentase nilai obat</w:t>
      </w:r>
      <w:r w:rsidRPr="00A3523B">
        <w:rPr>
          <w:spacing w:val="40"/>
          <w:lang w:val="nb-NO"/>
        </w:rPr>
        <w:t xml:space="preserve"> </w:t>
      </w:r>
      <w:r w:rsidRPr="00A3523B">
        <w:rPr>
          <w:lang w:val="nb-NO"/>
        </w:rPr>
        <w:t>dan BMHP yang kadaluarsa atau rusak dan Obat dan BMHP tidak diresepkan selama 3 bulan.</w:t>
      </w:r>
    </w:p>
    <w:p w14:paraId="3F269220" w14:textId="080B9DC1" w:rsidR="00E01909" w:rsidRPr="00A3523B" w:rsidRDefault="00E01909" w:rsidP="00A3523B">
      <w:pPr>
        <w:pStyle w:val="ListParagraph"/>
        <w:widowControl w:val="0"/>
        <w:numPr>
          <w:ilvl w:val="2"/>
          <w:numId w:val="16"/>
        </w:numPr>
        <w:suppressAutoHyphens w:val="0"/>
        <w:autoSpaceDE w:val="0"/>
        <w:autoSpaceDN w:val="0"/>
        <w:spacing w:before="1" w:line="360" w:lineRule="auto"/>
        <w:ind w:leftChars="0" w:left="0" w:right="283" w:firstLineChars="0" w:hanging="2"/>
        <w:contextualSpacing w:val="0"/>
        <w:jc w:val="both"/>
        <w:textDirection w:val="lrTb"/>
        <w:textAlignment w:val="auto"/>
        <w:outlineLvl w:val="9"/>
        <w:rPr>
          <w:lang w:val="nb-NO"/>
        </w:rPr>
      </w:pPr>
      <w:r w:rsidRPr="00A3523B">
        <w:rPr>
          <w:lang w:val="nb-NO"/>
        </w:rPr>
        <w:lastRenderedPageBreak/>
        <w:t xml:space="preserve">Pada tahap </w:t>
      </w:r>
      <w:r w:rsidRPr="00A3523B">
        <w:rPr>
          <w:i/>
          <w:lang w:val="nb-NO"/>
        </w:rPr>
        <w:t xml:space="preserve">use, </w:t>
      </w:r>
      <w:r w:rsidRPr="00A3523B">
        <w:rPr>
          <w:lang w:val="nb-NO"/>
        </w:rPr>
        <w:t>terdapat tiga indikator yang belum sesuai standar yaitu jumlah item obat perlembar resep, persentase obat dengan nama generik dan peresepan obat antibiotik.</w:t>
      </w:r>
    </w:p>
    <w:p w14:paraId="24D5C573" w14:textId="77777777" w:rsidR="007F21AA" w:rsidRPr="00D173D3" w:rsidRDefault="007F21AA" w:rsidP="00D173D3">
      <w:pPr>
        <w:suppressAutoHyphens w:val="0"/>
        <w:spacing w:line="360" w:lineRule="auto"/>
        <w:ind w:leftChars="0" w:left="0" w:firstLineChars="0" w:firstLine="0"/>
        <w:jc w:val="both"/>
        <w:textDirection w:val="lrTb"/>
        <w:textAlignment w:val="auto"/>
        <w:outlineLvl w:val="9"/>
        <w:rPr>
          <w:sz w:val="24"/>
          <w:szCs w:val="24"/>
          <w:lang w:val="nb-NO"/>
        </w:rPr>
      </w:pPr>
    </w:p>
    <w:p w14:paraId="0E89A3F8" w14:textId="77777777" w:rsidR="007F21AA" w:rsidRPr="00D173D3" w:rsidRDefault="007F21AA" w:rsidP="00D173D3">
      <w:pPr>
        <w:pStyle w:val="Heading2"/>
        <w:spacing w:line="360" w:lineRule="auto"/>
        <w:ind w:leftChars="0" w:left="0" w:firstLineChars="0" w:firstLine="0"/>
        <w:rPr>
          <w:b/>
          <w:bCs/>
          <w:sz w:val="24"/>
          <w:szCs w:val="24"/>
        </w:rPr>
      </w:pPr>
      <w:bookmarkStart w:id="6" w:name="_Toc171854353"/>
      <w:r w:rsidRPr="00D173D3">
        <w:rPr>
          <w:b/>
          <w:bCs/>
          <w:sz w:val="24"/>
          <w:szCs w:val="24"/>
        </w:rPr>
        <w:t>Saran</w:t>
      </w:r>
      <w:bookmarkEnd w:id="6"/>
      <w:r w:rsidRPr="00D173D3">
        <w:rPr>
          <w:b/>
          <w:bCs/>
          <w:sz w:val="24"/>
          <w:szCs w:val="24"/>
        </w:rPr>
        <w:t xml:space="preserve"> </w:t>
      </w:r>
    </w:p>
    <w:p w14:paraId="606FDF81" w14:textId="77777777" w:rsidR="00E01909" w:rsidRPr="00D173D3" w:rsidRDefault="00E01909" w:rsidP="00D173D3">
      <w:pPr>
        <w:pStyle w:val="ListParagraph"/>
        <w:numPr>
          <w:ilvl w:val="0"/>
          <w:numId w:val="7"/>
        </w:numPr>
        <w:suppressAutoHyphens w:val="0"/>
        <w:spacing w:line="360" w:lineRule="auto"/>
        <w:ind w:leftChars="0" w:left="360" w:firstLineChars="0"/>
        <w:jc w:val="both"/>
        <w:textDirection w:val="lrTb"/>
        <w:textAlignment w:val="auto"/>
        <w:outlineLvl w:val="9"/>
        <w:rPr>
          <w:b/>
          <w:bCs/>
        </w:rPr>
      </w:pPr>
      <w:proofErr w:type="spellStart"/>
      <w:r w:rsidRPr="00D173D3">
        <w:t>Rumah</w:t>
      </w:r>
      <w:proofErr w:type="spellEnd"/>
      <w:r w:rsidRPr="00D173D3">
        <w:t xml:space="preserve"> </w:t>
      </w:r>
      <w:proofErr w:type="spellStart"/>
      <w:r w:rsidRPr="00D173D3">
        <w:t>sakit</w:t>
      </w:r>
      <w:proofErr w:type="spellEnd"/>
      <w:r w:rsidRPr="00D173D3">
        <w:t xml:space="preserve"> </w:t>
      </w:r>
      <w:proofErr w:type="spellStart"/>
      <w:r w:rsidRPr="00D173D3">
        <w:t>perlu</w:t>
      </w:r>
      <w:proofErr w:type="spellEnd"/>
      <w:r w:rsidRPr="00D173D3">
        <w:t xml:space="preserve"> </w:t>
      </w:r>
      <w:proofErr w:type="spellStart"/>
      <w:r w:rsidRPr="00D173D3">
        <w:t>melakukan</w:t>
      </w:r>
      <w:proofErr w:type="spellEnd"/>
      <w:r w:rsidRPr="00D173D3">
        <w:t xml:space="preserve"> </w:t>
      </w:r>
      <w:proofErr w:type="spellStart"/>
      <w:r w:rsidRPr="00D173D3">
        <w:t>pengelolaan</w:t>
      </w:r>
      <w:proofErr w:type="spellEnd"/>
      <w:r w:rsidRPr="00D173D3">
        <w:t xml:space="preserve"> </w:t>
      </w:r>
      <w:proofErr w:type="spellStart"/>
      <w:r w:rsidRPr="00D173D3">
        <w:t>obat</w:t>
      </w:r>
      <w:proofErr w:type="spellEnd"/>
      <w:r w:rsidRPr="00D173D3">
        <w:t xml:space="preserve"> dan BMHP </w:t>
      </w:r>
      <w:proofErr w:type="spellStart"/>
      <w:r w:rsidRPr="00D173D3">
        <w:t>secara</w:t>
      </w:r>
      <w:proofErr w:type="spellEnd"/>
      <w:r w:rsidRPr="00D173D3">
        <w:t xml:space="preserve"> </w:t>
      </w:r>
      <w:proofErr w:type="spellStart"/>
      <w:r w:rsidRPr="00D173D3">
        <w:t>mandiri</w:t>
      </w:r>
      <w:proofErr w:type="spellEnd"/>
      <w:r w:rsidRPr="00D173D3">
        <w:t xml:space="preserve"> </w:t>
      </w:r>
      <w:proofErr w:type="spellStart"/>
      <w:r w:rsidRPr="00D173D3">
        <w:t>terkhususnya</w:t>
      </w:r>
      <w:proofErr w:type="spellEnd"/>
      <w:r w:rsidRPr="00D173D3">
        <w:t xml:space="preserve"> pada </w:t>
      </w:r>
      <w:proofErr w:type="spellStart"/>
      <w:r w:rsidRPr="00D173D3">
        <w:t>tahap</w:t>
      </w:r>
      <w:proofErr w:type="spellEnd"/>
      <w:r w:rsidRPr="00D173D3">
        <w:t xml:space="preserve"> </w:t>
      </w:r>
      <w:proofErr w:type="spellStart"/>
      <w:r w:rsidRPr="00D173D3">
        <w:t>perencanaan</w:t>
      </w:r>
      <w:proofErr w:type="spellEnd"/>
      <w:r w:rsidRPr="00D173D3">
        <w:t xml:space="preserve"> dan </w:t>
      </w:r>
      <w:proofErr w:type="spellStart"/>
      <w:r w:rsidRPr="00D173D3">
        <w:t>pengadaan</w:t>
      </w:r>
      <w:proofErr w:type="spellEnd"/>
      <w:r w:rsidRPr="00D173D3">
        <w:t xml:space="preserve"> agar </w:t>
      </w:r>
      <w:proofErr w:type="spellStart"/>
      <w:r w:rsidRPr="00D173D3">
        <w:t>memastikan</w:t>
      </w:r>
      <w:proofErr w:type="spellEnd"/>
      <w:r w:rsidRPr="00D173D3">
        <w:t xml:space="preserve"> </w:t>
      </w:r>
      <w:proofErr w:type="spellStart"/>
      <w:r w:rsidRPr="00D173D3">
        <w:t>penggunaan</w:t>
      </w:r>
      <w:proofErr w:type="spellEnd"/>
      <w:r w:rsidRPr="00D173D3">
        <w:t xml:space="preserve"> </w:t>
      </w:r>
      <w:proofErr w:type="spellStart"/>
      <w:r w:rsidRPr="00D173D3">
        <w:t>obat</w:t>
      </w:r>
      <w:proofErr w:type="spellEnd"/>
      <w:r w:rsidRPr="00D173D3">
        <w:t xml:space="preserve"> dan BMHP </w:t>
      </w:r>
      <w:proofErr w:type="spellStart"/>
      <w:r w:rsidRPr="00D173D3">
        <w:t>sesuai</w:t>
      </w:r>
      <w:proofErr w:type="spellEnd"/>
      <w:r w:rsidRPr="00D173D3">
        <w:t xml:space="preserve"> </w:t>
      </w:r>
      <w:proofErr w:type="spellStart"/>
      <w:r w:rsidRPr="00D173D3">
        <w:t>dengan</w:t>
      </w:r>
      <w:proofErr w:type="spellEnd"/>
      <w:r w:rsidRPr="00D173D3">
        <w:t xml:space="preserve"> </w:t>
      </w:r>
      <w:proofErr w:type="spellStart"/>
      <w:r w:rsidRPr="00D173D3">
        <w:t>kebutuhan</w:t>
      </w:r>
      <w:proofErr w:type="spellEnd"/>
      <w:r w:rsidRPr="00D173D3">
        <w:t xml:space="preserve"> </w:t>
      </w:r>
      <w:proofErr w:type="spellStart"/>
      <w:r w:rsidRPr="00D173D3">
        <w:t>puskesmas</w:t>
      </w:r>
      <w:proofErr w:type="spellEnd"/>
    </w:p>
    <w:p w14:paraId="1EE04D2E" w14:textId="64742B70" w:rsidR="007F21AA" w:rsidRPr="00D173D3" w:rsidRDefault="00E01909" w:rsidP="00D173D3">
      <w:pPr>
        <w:pStyle w:val="ListParagraph"/>
        <w:numPr>
          <w:ilvl w:val="0"/>
          <w:numId w:val="7"/>
        </w:numPr>
        <w:suppressAutoHyphens w:val="0"/>
        <w:spacing w:line="360" w:lineRule="auto"/>
        <w:ind w:leftChars="0" w:left="360" w:firstLineChars="0"/>
        <w:jc w:val="both"/>
        <w:textDirection w:val="lrTb"/>
        <w:textAlignment w:val="auto"/>
        <w:outlineLvl w:val="9"/>
        <w:rPr>
          <w:b/>
          <w:bCs/>
        </w:rPr>
      </w:pPr>
      <w:proofErr w:type="spellStart"/>
      <w:r w:rsidRPr="00D173D3">
        <w:t>Memperhatikan</w:t>
      </w:r>
      <w:proofErr w:type="spellEnd"/>
      <w:r w:rsidRPr="00D173D3">
        <w:t xml:space="preserve"> </w:t>
      </w:r>
      <w:proofErr w:type="spellStart"/>
      <w:r w:rsidRPr="00D173D3">
        <w:t>kebutuhan</w:t>
      </w:r>
      <w:proofErr w:type="spellEnd"/>
      <w:r w:rsidRPr="00D173D3">
        <w:t xml:space="preserve"> </w:t>
      </w:r>
      <w:proofErr w:type="spellStart"/>
      <w:r w:rsidRPr="00D173D3">
        <w:t>sumber</w:t>
      </w:r>
      <w:proofErr w:type="spellEnd"/>
      <w:r w:rsidRPr="00D173D3">
        <w:t xml:space="preserve"> </w:t>
      </w:r>
      <w:proofErr w:type="spellStart"/>
      <w:r w:rsidRPr="00D173D3">
        <w:t>daya</w:t>
      </w:r>
      <w:proofErr w:type="spellEnd"/>
      <w:r w:rsidRPr="00D173D3">
        <w:t xml:space="preserve"> </w:t>
      </w:r>
      <w:proofErr w:type="spellStart"/>
      <w:r w:rsidRPr="00D173D3">
        <w:t>manusia</w:t>
      </w:r>
      <w:proofErr w:type="spellEnd"/>
      <w:r w:rsidRPr="00D173D3">
        <w:t xml:space="preserve"> </w:t>
      </w:r>
      <w:proofErr w:type="spellStart"/>
      <w:r w:rsidRPr="00D173D3">
        <w:t>sehingga</w:t>
      </w:r>
      <w:proofErr w:type="spellEnd"/>
      <w:r w:rsidRPr="00D173D3">
        <w:t xml:space="preserve"> </w:t>
      </w:r>
      <w:proofErr w:type="spellStart"/>
      <w:r w:rsidRPr="00D173D3">
        <w:t>dapat</w:t>
      </w:r>
      <w:proofErr w:type="spellEnd"/>
      <w:r w:rsidRPr="00D173D3">
        <w:t xml:space="preserve"> </w:t>
      </w:r>
      <w:proofErr w:type="spellStart"/>
      <w:r w:rsidRPr="00D173D3">
        <w:t>melakukan</w:t>
      </w:r>
      <w:proofErr w:type="spellEnd"/>
      <w:r w:rsidRPr="00D173D3">
        <w:t xml:space="preserve"> </w:t>
      </w:r>
      <w:proofErr w:type="spellStart"/>
      <w:r w:rsidRPr="00D173D3">
        <w:t>pengelolaan</w:t>
      </w:r>
      <w:proofErr w:type="spellEnd"/>
      <w:r w:rsidRPr="00D173D3">
        <w:t xml:space="preserve"> </w:t>
      </w:r>
      <w:proofErr w:type="spellStart"/>
      <w:r w:rsidRPr="00D173D3">
        <w:t>obat</w:t>
      </w:r>
      <w:proofErr w:type="spellEnd"/>
      <w:r w:rsidRPr="00D173D3">
        <w:t xml:space="preserve"> dan BMHP </w:t>
      </w:r>
      <w:proofErr w:type="spellStart"/>
      <w:r w:rsidRPr="00D173D3">
        <w:t>lebih</w:t>
      </w:r>
      <w:proofErr w:type="spellEnd"/>
      <w:r w:rsidRPr="00D173D3">
        <w:t xml:space="preserve"> </w:t>
      </w:r>
      <w:proofErr w:type="spellStart"/>
      <w:r w:rsidRPr="00D173D3">
        <w:t>maksimal</w:t>
      </w:r>
      <w:proofErr w:type="spellEnd"/>
      <w:r w:rsidRPr="00D173D3">
        <w:t>.</w:t>
      </w:r>
    </w:p>
    <w:p w14:paraId="15414E8F" w14:textId="77777777" w:rsidR="00E01909" w:rsidRPr="00D173D3" w:rsidRDefault="00E01909" w:rsidP="00D173D3">
      <w:pPr>
        <w:pStyle w:val="ListParagraph"/>
        <w:suppressAutoHyphens w:val="0"/>
        <w:spacing w:line="360" w:lineRule="auto"/>
        <w:ind w:leftChars="0" w:left="360" w:firstLineChars="0" w:firstLine="0"/>
        <w:jc w:val="both"/>
        <w:textDirection w:val="lrTb"/>
        <w:textAlignment w:val="auto"/>
        <w:outlineLvl w:val="9"/>
        <w:rPr>
          <w:b/>
          <w:bCs/>
        </w:rPr>
      </w:pPr>
    </w:p>
    <w:p w14:paraId="08F1C313" w14:textId="77777777" w:rsidR="00FF06B7" w:rsidRPr="00A3523B" w:rsidRDefault="007919B7" w:rsidP="00D173D3">
      <w:pPr>
        <w:pStyle w:val="Heading1"/>
        <w:spacing w:line="360" w:lineRule="auto"/>
        <w:ind w:left="0" w:hanging="2"/>
        <w:rPr>
          <w:rFonts w:eastAsia="Trebuchet MS"/>
          <w:szCs w:val="24"/>
        </w:rPr>
      </w:pPr>
      <w:r w:rsidRPr="00A3523B">
        <w:rPr>
          <w:rFonts w:eastAsia="Trebuchet MS"/>
          <w:szCs w:val="24"/>
        </w:rPr>
        <w:t>DAFTAR PUSTAKA</w:t>
      </w:r>
    </w:p>
    <w:p w14:paraId="4082B413" w14:textId="77777777" w:rsidR="00E01909" w:rsidRPr="00A3523B" w:rsidRDefault="00E01909" w:rsidP="00A3523B">
      <w:pPr>
        <w:spacing w:line="360" w:lineRule="auto"/>
        <w:ind w:left="862" w:hangingChars="360" w:hanging="864"/>
        <w:jc w:val="both"/>
        <w:rPr>
          <w:iCs/>
          <w:color w:val="000000" w:themeColor="text1"/>
          <w:sz w:val="24"/>
          <w:szCs w:val="24"/>
        </w:rPr>
      </w:pPr>
      <w:proofErr w:type="spellStart"/>
      <w:r w:rsidRPr="00A3523B">
        <w:rPr>
          <w:iCs/>
          <w:color w:val="000000" w:themeColor="text1"/>
          <w:sz w:val="24"/>
          <w:szCs w:val="24"/>
        </w:rPr>
        <w:t>Anief</w:t>
      </w:r>
      <w:proofErr w:type="spellEnd"/>
      <w:r w:rsidRPr="00A3523B">
        <w:rPr>
          <w:iCs/>
          <w:color w:val="000000" w:themeColor="text1"/>
          <w:sz w:val="24"/>
          <w:szCs w:val="24"/>
        </w:rPr>
        <w:t xml:space="preserve">, 2013, </w:t>
      </w:r>
      <w:proofErr w:type="spellStart"/>
      <w:r w:rsidRPr="00A3523B">
        <w:rPr>
          <w:iCs/>
          <w:color w:val="000000" w:themeColor="text1"/>
          <w:sz w:val="24"/>
          <w:szCs w:val="24"/>
        </w:rPr>
        <w:t>Ilmu</w:t>
      </w:r>
      <w:proofErr w:type="spellEnd"/>
      <w:r w:rsidRPr="00A3523B">
        <w:rPr>
          <w:iCs/>
          <w:color w:val="000000" w:themeColor="text1"/>
          <w:sz w:val="24"/>
          <w:szCs w:val="24"/>
        </w:rPr>
        <w:t xml:space="preserve"> </w:t>
      </w:r>
      <w:proofErr w:type="spellStart"/>
      <w:r w:rsidRPr="00A3523B">
        <w:rPr>
          <w:iCs/>
          <w:color w:val="000000" w:themeColor="text1"/>
          <w:sz w:val="24"/>
          <w:szCs w:val="24"/>
        </w:rPr>
        <w:t>Meracik</w:t>
      </w:r>
      <w:proofErr w:type="spellEnd"/>
      <w:r w:rsidRPr="00A3523B">
        <w:rPr>
          <w:iCs/>
          <w:color w:val="000000" w:themeColor="text1"/>
          <w:sz w:val="24"/>
          <w:szCs w:val="24"/>
        </w:rPr>
        <w:t xml:space="preserve"> </w:t>
      </w:r>
      <w:proofErr w:type="spellStart"/>
      <w:r w:rsidRPr="00A3523B">
        <w:rPr>
          <w:iCs/>
          <w:color w:val="000000" w:themeColor="text1"/>
          <w:sz w:val="24"/>
          <w:szCs w:val="24"/>
        </w:rPr>
        <w:t>Obat</w:t>
      </w:r>
      <w:proofErr w:type="spellEnd"/>
      <w:r w:rsidRPr="00A3523B">
        <w:rPr>
          <w:iCs/>
          <w:color w:val="000000" w:themeColor="text1"/>
          <w:sz w:val="24"/>
          <w:szCs w:val="24"/>
        </w:rPr>
        <w:t xml:space="preserve"> </w:t>
      </w:r>
      <w:proofErr w:type="spellStart"/>
      <w:r w:rsidRPr="00A3523B">
        <w:rPr>
          <w:iCs/>
          <w:color w:val="000000" w:themeColor="text1"/>
          <w:sz w:val="24"/>
          <w:szCs w:val="24"/>
        </w:rPr>
        <w:t>Teori</w:t>
      </w:r>
      <w:proofErr w:type="spellEnd"/>
      <w:r w:rsidRPr="00A3523B">
        <w:rPr>
          <w:iCs/>
          <w:color w:val="000000" w:themeColor="text1"/>
          <w:sz w:val="24"/>
          <w:szCs w:val="24"/>
        </w:rPr>
        <w:t xml:space="preserve"> dan </w:t>
      </w:r>
      <w:proofErr w:type="spellStart"/>
      <w:r w:rsidRPr="00A3523B">
        <w:rPr>
          <w:iCs/>
          <w:color w:val="000000" w:themeColor="text1"/>
          <w:sz w:val="24"/>
          <w:szCs w:val="24"/>
        </w:rPr>
        <w:t>Praktik</w:t>
      </w:r>
      <w:proofErr w:type="spellEnd"/>
      <w:r w:rsidRPr="00A3523B">
        <w:rPr>
          <w:iCs/>
          <w:color w:val="000000" w:themeColor="text1"/>
          <w:sz w:val="24"/>
          <w:szCs w:val="24"/>
        </w:rPr>
        <w:t xml:space="preserve">, </w:t>
      </w:r>
      <w:proofErr w:type="spellStart"/>
      <w:r w:rsidRPr="00A3523B">
        <w:rPr>
          <w:iCs/>
          <w:color w:val="000000" w:themeColor="text1"/>
          <w:sz w:val="24"/>
          <w:szCs w:val="24"/>
        </w:rPr>
        <w:t>Cetakan</w:t>
      </w:r>
      <w:proofErr w:type="spellEnd"/>
      <w:r w:rsidRPr="00A3523B">
        <w:rPr>
          <w:iCs/>
          <w:color w:val="000000" w:themeColor="text1"/>
          <w:sz w:val="24"/>
          <w:szCs w:val="24"/>
        </w:rPr>
        <w:t xml:space="preserve"> XV, Gadjah </w:t>
      </w:r>
      <w:proofErr w:type="spellStart"/>
      <w:r w:rsidRPr="00A3523B">
        <w:rPr>
          <w:iCs/>
          <w:color w:val="000000" w:themeColor="text1"/>
          <w:sz w:val="24"/>
          <w:szCs w:val="24"/>
        </w:rPr>
        <w:t>Mada</w:t>
      </w:r>
      <w:proofErr w:type="spellEnd"/>
      <w:r w:rsidRPr="00A3523B">
        <w:rPr>
          <w:iCs/>
          <w:color w:val="000000" w:themeColor="text1"/>
          <w:sz w:val="24"/>
          <w:szCs w:val="24"/>
        </w:rPr>
        <w:t xml:space="preserve"> University Press, Yogyakarta.</w:t>
      </w:r>
    </w:p>
    <w:p w14:paraId="7143232D" w14:textId="77777777" w:rsidR="00E01909" w:rsidRPr="00D173D3" w:rsidRDefault="00E01909" w:rsidP="00A3523B">
      <w:pPr>
        <w:spacing w:line="360" w:lineRule="auto"/>
        <w:ind w:left="862" w:hangingChars="360" w:hanging="864"/>
        <w:jc w:val="both"/>
        <w:rPr>
          <w:iCs/>
          <w:color w:val="000000" w:themeColor="text1"/>
          <w:sz w:val="24"/>
          <w:szCs w:val="24"/>
          <w:lang w:val="nb-NO"/>
        </w:rPr>
      </w:pPr>
      <w:r w:rsidRPr="00D173D3">
        <w:rPr>
          <w:iCs/>
          <w:color w:val="000000" w:themeColor="text1"/>
          <w:sz w:val="24"/>
          <w:szCs w:val="24"/>
          <w:lang w:val="nb-NO"/>
        </w:rPr>
        <w:t>Arikunto, S. (2013). Prosedur Penelitian: Suatu Pendekatan Praktik. Jakarta: Rineka Cipta</w:t>
      </w:r>
    </w:p>
    <w:p w14:paraId="37A9733A" w14:textId="77777777" w:rsidR="00E01909" w:rsidRPr="00D173D3" w:rsidRDefault="00E01909" w:rsidP="00A3523B">
      <w:pPr>
        <w:spacing w:line="360" w:lineRule="auto"/>
        <w:ind w:left="862" w:hangingChars="360" w:hanging="864"/>
        <w:jc w:val="both"/>
        <w:rPr>
          <w:iCs/>
          <w:color w:val="000000" w:themeColor="text1"/>
          <w:sz w:val="24"/>
          <w:szCs w:val="24"/>
          <w:lang w:val="nb-NO"/>
        </w:rPr>
      </w:pPr>
      <w:r w:rsidRPr="00D173D3">
        <w:rPr>
          <w:iCs/>
          <w:color w:val="000000" w:themeColor="text1"/>
          <w:sz w:val="24"/>
          <w:szCs w:val="24"/>
          <w:lang w:val="nb-NO"/>
        </w:rPr>
        <w:t>DepKes RI, 2014, Pedoman Penerapan Formularium Nasional, Direktur Jenderal Bina Kefarmasian dan Alat Kesehatan, Jakarta.</w:t>
      </w:r>
    </w:p>
    <w:p w14:paraId="7AB657E6" w14:textId="77777777" w:rsidR="00E01909" w:rsidRPr="00D173D3" w:rsidRDefault="00E01909" w:rsidP="00A3523B">
      <w:pPr>
        <w:spacing w:line="360" w:lineRule="auto"/>
        <w:ind w:left="862" w:hangingChars="360" w:hanging="864"/>
        <w:jc w:val="both"/>
        <w:rPr>
          <w:iCs/>
          <w:color w:val="000000" w:themeColor="text1"/>
          <w:sz w:val="24"/>
          <w:szCs w:val="24"/>
          <w:lang w:val="nb-NO"/>
        </w:rPr>
      </w:pPr>
      <w:r w:rsidRPr="00D173D3">
        <w:rPr>
          <w:iCs/>
          <w:color w:val="000000" w:themeColor="text1"/>
          <w:sz w:val="24"/>
          <w:szCs w:val="24"/>
          <w:lang w:val="nb-NO"/>
        </w:rPr>
        <w:t xml:space="preserve">DepKes RI, 2010, Pengelolaan perbekalan farmasi di rumah sakit direktorat jenderal bina kefarmasian dan alat kesehatan kementerian kesehatan ri </w:t>
      </w:r>
      <w:r w:rsidRPr="00D173D3">
        <w:rPr>
          <w:iCs/>
          <w:color w:val="000000" w:themeColor="text1"/>
          <w:sz w:val="24"/>
          <w:szCs w:val="24"/>
          <w:lang w:val="nb-NO"/>
        </w:rPr>
        <w:t>bekerjasama dengan japan internasional cooperation agency (JICA); 2010.</w:t>
      </w:r>
    </w:p>
    <w:p w14:paraId="40571EF8" w14:textId="77777777" w:rsidR="00E01909" w:rsidRPr="00D173D3" w:rsidRDefault="00E01909" w:rsidP="00A3523B">
      <w:pPr>
        <w:spacing w:line="360" w:lineRule="auto"/>
        <w:ind w:left="862" w:hangingChars="360" w:hanging="864"/>
        <w:jc w:val="both"/>
        <w:rPr>
          <w:iCs/>
          <w:color w:val="000000" w:themeColor="text1"/>
          <w:sz w:val="24"/>
          <w:szCs w:val="24"/>
          <w:lang w:val="nb-NO"/>
        </w:rPr>
      </w:pPr>
      <w:r w:rsidRPr="00D173D3">
        <w:rPr>
          <w:iCs/>
          <w:color w:val="000000" w:themeColor="text1"/>
          <w:sz w:val="24"/>
          <w:szCs w:val="24"/>
          <w:lang w:val="nb-NO"/>
        </w:rPr>
        <w:t>DepKes RI, 2010, Peraturan Menteri Kesehatan Republik Indonesia Nomor 068 tahun 2010 tentang Kewajiban menggunakan Obat Generik di Fasilitas Pelayanan Kesehatan Pemerintah, DepKes RI, Jakarta</w:t>
      </w:r>
    </w:p>
    <w:p w14:paraId="694BF937" w14:textId="77777777" w:rsidR="00E01909" w:rsidRPr="00D173D3" w:rsidRDefault="00E01909" w:rsidP="00A3523B">
      <w:pPr>
        <w:spacing w:line="360" w:lineRule="auto"/>
        <w:ind w:left="862" w:hangingChars="360" w:hanging="864"/>
        <w:jc w:val="both"/>
        <w:rPr>
          <w:iCs/>
          <w:color w:val="000000" w:themeColor="text1"/>
          <w:sz w:val="24"/>
          <w:szCs w:val="24"/>
          <w:lang w:val="nb-NO"/>
        </w:rPr>
      </w:pPr>
      <w:r w:rsidRPr="00D173D3">
        <w:rPr>
          <w:iCs/>
          <w:color w:val="000000" w:themeColor="text1"/>
          <w:sz w:val="24"/>
          <w:szCs w:val="24"/>
          <w:lang w:val="nb-NO"/>
        </w:rPr>
        <w:t>Djuna, S., Arifin, M.A. &amp; Darmawansyah, 2014. Studi Manajemen Pengelolaan Obat di Puskesmas Labakkang Kabupaten Pangkep</w:t>
      </w:r>
    </w:p>
    <w:p w14:paraId="22A4AD1E" w14:textId="77777777" w:rsidR="00E01909" w:rsidRPr="00D173D3" w:rsidRDefault="00E01909" w:rsidP="00A3523B">
      <w:pPr>
        <w:spacing w:line="360" w:lineRule="auto"/>
        <w:ind w:left="862" w:hangingChars="360" w:hanging="864"/>
        <w:jc w:val="both"/>
        <w:rPr>
          <w:iCs/>
          <w:color w:val="000000" w:themeColor="text1"/>
          <w:sz w:val="24"/>
          <w:szCs w:val="24"/>
          <w:lang w:val="nb-NO"/>
        </w:rPr>
      </w:pPr>
      <w:r w:rsidRPr="00D173D3">
        <w:rPr>
          <w:iCs/>
          <w:color w:val="000000" w:themeColor="text1"/>
          <w:sz w:val="24"/>
          <w:szCs w:val="24"/>
          <w:lang w:val="nb-NO"/>
        </w:rPr>
        <w:t>Kementerian Kesehatan, 2016. Peraturan Menteri Kesehatan Republik Indonesia Nomor 72 Tahun 2016 Tentang Standar Pelayanan Kefarmasian Di Rumah Sakit, Departemen Kesehatan Republik Indonesia, Jakarta.</w:t>
      </w:r>
    </w:p>
    <w:p w14:paraId="22920E39" w14:textId="77777777" w:rsidR="00E01909" w:rsidRPr="00D173D3" w:rsidRDefault="00E01909" w:rsidP="00A3523B">
      <w:pPr>
        <w:spacing w:line="360" w:lineRule="auto"/>
        <w:ind w:left="862" w:hangingChars="360" w:hanging="864"/>
        <w:jc w:val="both"/>
        <w:rPr>
          <w:iCs/>
          <w:color w:val="000000" w:themeColor="text1"/>
          <w:sz w:val="24"/>
          <w:szCs w:val="24"/>
        </w:rPr>
      </w:pPr>
      <w:r w:rsidRPr="00D173D3">
        <w:rPr>
          <w:iCs/>
          <w:color w:val="000000" w:themeColor="text1"/>
          <w:sz w:val="24"/>
          <w:szCs w:val="24"/>
          <w:lang w:val="nb-NO"/>
        </w:rPr>
        <w:t xml:space="preserve">Kementrian kesehatan RI. Petunjuk Teknis Pemantauan Indikator kinerja kegiatan (IKK) penggunaan obat rasional. </w:t>
      </w:r>
      <w:r w:rsidRPr="00D173D3">
        <w:rPr>
          <w:iCs/>
          <w:color w:val="000000" w:themeColor="text1"/>
          <w:sz w:val="24"/>
          <w:szCs w:val="24"/>
        </w:rPr>
        <w:t>2017.</w:t>
      </w:r>
    </w:p>
    <w:p w14:paraId="58386EA2" w14:textId="77777777" w:rsidR="00E01909" w:rsidRPr="00D173D3" w:rsidRDefault="00E01909" w:rsidP="00A3523B">
      <w:pPr>
        <w:spacing w:line="360" w:lineRule="auto"/>
        <w:ind w:left="862" w:hangingChars="360" w:hanging="864"/>
        <w:jc w:val="both"/>
        <w:rPr>
          <w:iCs/>
          <w:color w:val="000000" w:themeColor="text1"/>
          <w:sz w:val="24"/>
          <w:szCs w:val="24"/>
        </w:rPr>
      </w:pPr>
      <w:r w:rsidRPr="00D173D3">
        <w:rPr>
          <w:iCs/>
          <w:color w:val="000000" w:themeColor="text1"/>
          <w:sz w:val="24"/>
          <w:szCs w:val="24"/>
        </w:rPr>
        <w:t xml:space="preserve">Keputusan Menteri Kesehatan </w:t>
      </w:r>
      <w:proofErr w:type="spellStart"/>
      <w:r w:rsidRPr="00D173D3">
        <w:rPr>
          <w:iCs/>
          <w:color w:val="000000" w:themeColor="text1"/>
          <w:sz w:val="24"/>
          <w:szCs w:val="24"/>
        </w:rPr>
        <w:t>Republik</w:t>
      </w:r>
      <w:proofErr w:type="spellEnd"/>
      <w:r w:rsidRPr="00D173D3">
        <w:rPr>
          <w:iCs/>
          <w:color w:val="000000" w:themeColor="text1"/>
          <w:sz w:val="24"/>
          <w:szCs w:val="24"/>
        </w:rPr>
        <w:t xml:space="preserve"> Indonesia </w:t>
      </w:r>
      <w:proofErr w:type="spellStart"/>
      <w:r w:rsidRPr="00D173D3">
        <w:rPr>
          <w:iCs/>
          <w:color w:val="000000" w:themeColor="text1"/>
          <w:sz w:val="24"/>
          <w:szCs w:val="24"/>
        </w:rPr>
        <w:t>Nomor</w:t>
      </w:r>
      <w:proofErr w:type="spellEnd"/>
      <w:r w:rsidRPr="00D173D3">
        <w:rPr>
          <w:iCs/>
          <w:color w:val="000000" w:themeColor="text1"/>
          <w:sz w:val="24"/>
          <w:szCs w:val="24"/>
        </w:rPr>
        <w:t xml:space="preserve"> 395 </w:t>
      </w:r>
      <w:proofErr w:type="spellStart"/>
      <w:r w:rsidRPr="00D173D3">
        <w:rPr>
          <w:iCs/>
          <w:color w:val="000000" w:themeColor="text1"/>
          <w:sz w:val="24"/>
          <w:szCs w:val="24"/>
        </w:rPr>
        <w:t>tahun</w:t>
      </w:r>
      <w:proofErr w:type="spellEnd"/>
      <w:r w:rsidRPr="00D173D3">
        <w:rPr>
          <w:iCs/>
          <w:color w:val="000000" w:themeColor="text1"/>
          <w:sz w:val="24"/>
          <w:szCs w:val="24"/>
        </w:rPr>
        <w:t xml:space="preserve"> 2017. </w:t>
      </w:r>
      <w:proofErr w:type="spellStart"/>
      <w:r w:rsidRPr="00D173D3">
        <w:rPr>
          <w:iCs/>
          <w:color w:val="000000" w:themeColor="text1"/>
          <w:sz w:val="24"/>
          <w:szCs w:val="24"/>
        </w:rPr>
        <w:t>Malinggas</w:t>
      </w:r>
      <w:proofErr w:type="spellEnd"/>
      <w:r w:rsidRPr="00D173D3">
        <w:rPr>
          <w:iCs/>
          <w:color w:val="000000" w:themeColor="text1"/>
          <w:sz w:val="24"/>
          <w:szCs w:val="24"/>
        </w:rPr>
        <w:t xml:space="preserve">, N.E.R., </w:t>
      </w:r>
      <w:proofErr w:type="spellStart"/>
      <w:r w:rsidRPr="00D173D3">
        <w:rPr>
          <w:iCs/>
          <w:color w:val="000000" w:themeColor="text1"/>
          <w:sz w:val="24"/>
          <w:szCs w:val="24"/>
        </w:rPr>
        <w:t>Soleman</w:t>
      </w:r>
      <w:proofErr w:type="spellEnd"/>
      <w:r w:rsidRPr="00D173D3">
        <w:rPr>
          <w:iCs/>
          <w:color w:val="000000" w:themeColor="text1"/>
          <w:sz w:val="24"/>
          <w:szCs w:val="24"/>
        </w:rPr>
        <w:t>, J. &amp; T, P., 2015. Analysis of Logistics Management</w:t>
      </w:r>
    </w:p>
    <w:p w14:paraId="07F91319" w14:textId="77777777" w:rsidR="00E01909" w:rsidRPr="00D173D3" w:rsidRDefault="00E01909" w:rsidP="00A3523B">
      <w:pPr>
        <w:spacing w:line="360" w:lineRule="auto"/>
        <w:ind w:left="862" w:hangingChars="360" w:hanging="864"/>
        <w:jc w:val="both"/>
        <w:rPr>
          <w:iCs/>
          <w:color w:val="000000" w:themeColor="text1"/>
          <w:sz w:val="24"/>
          <w:szCs w:val="24"/>
          <w:lang w:val="nb-NO"/>
        </w:rPr>
      </w:pPr>
      <w:r w:rsidRPr="00D173D3">
        <w:rPr>
          <w:iCs/>
          <w:color w:val="000000" w:themeColor="text1"/>
          <w:sz w:val="24"/>
          <w:szCs w:val="24"/>
        </w:rPr>
        <w:t xml:space="preserve">Drugs In Pharmacy Installation District General Hospital </w:t>
      </w:r>
      <w:proofErr w:type="gramStart"/>
      <w:r w:rsidRPr="00D173D3">
        <w:rPr>
          <w:iCs/>
          <w:color w:val="000000" w:themeColor="text1"/>
          <w:sz w:val="24"/>
          <w:szCs w:val="24"/>
        </w:rPr>
        <w:t>Dr .</w:t>
      </w:r>
      <w:proofErr w:type="gramEnd"/>
      <w:r w:rsidRPr="00D173D3">
        <w:rPr>
          <w:iCs/>
          <w:color w:val="000000" w:themeColor="text1"/>
          <w:sz w:val="24"/>
          <w:szCs w:val="24"/>
        </w:rPr>
        <w:t xml:space="preserve"> Sam </w:t>
      </w:r>
      <w:proofErr w:type="spellStart"/>
      <w:r w:rsidRPr="00D173D3">
        <w:rPr>
          <w:iCs/>
          <w:color w:val="000000" w:themeColor="text1"/>
          <w:sz w:val="24"/>
          <w:szCs w:val="24"/>
        </w:rPr>
        <w:t>Ratulangi</w:t>
      </w:r>
      <w:proofErr w:type="spellEnd"/>
      <w:r w:rsidRPr="00D173D3">
        <w:rPr>
          <w:iCs/>
          <w:color w:val="000000" w:themeColor="text1"/>
          <w:sz w:val="24"/>
          <w:szCs w:val="24"/>
        </w:rPr>
        <w:t xml:space="preserve"> </w:t>
      </w:r>
      <w:proofErr w:type="spellStart"/>
      <w:r w:rsidRPr="00D173D3">
        <w:rPr>
          <w:iCs/>
          <w:color w:val="000000" w:themeColor="text1"/>
          <w:sz w:val="24"/>
          <w:szCs w:val="24"/>
        </w:rPr>
        <w:t>Tondano</w:t>
      </w:r>
      <w:proofErr w:type="spellEnd"/>
      <w:r w:rsidRPr="00D173D3">
        <w:rPr>
          <w:iCs/>
          <w:color w:val="000000" w:themeColor="text1"/>
          <w:sz w:val="24"/>
          <w:szCs w:val="24"/>
        </w:rPr>
        <w:t xml:space="preserve">. </w:t>
      </w:r>
      <w:r w:rsidRPr="00D173D3">
        <w:rPr>
          <w:iCs/>
          <w:color w:val="000000" w:themeColor="text1"/>
          <w:sz w:val="24"/>
          <w:szCs w:val="24"/>
          <w:lang w:val="nb-NO"/>
        </w:rPr>
        <w:t>JIKMU, 5(2b), pp.448–460</w:t>
      </w:r>
    </w:p>
    <w:p w14:paraId="795E5C2D" w14:textId="77777777" w:rsidR="00E01909" w:rsidRPr="00D173D3" w:rsidRDefault="00E01909" w:rsidP="00A3523B">
      <w:pPr>
        <w:spacing w:line="360" w:lineRule="auto"/>
        <w:ind w:left="862" w:hangingChars="360" w:hanging="864"/>
        <w:jc w:val="both"/>
        <w:rPr>
          <w:iCs/>
          <w:color w:val="000000" w:themeColor="text1"/>
          <w:sz w:val="24"/>
          <w:szCs w:val="24"/>
          <w:lang w:val="nb-NO"/>
        </w:rPr>
      </w:pPr>
      <w:r w:rsidRPr="00D173D3">
        <w:rPr>
          <w:iCs/>
          <w:color w:val="000000" w:themeColor="text1"/>
          <w:sz w:val="24"/>
          <w:szCs w:val="24"/>
          <w:lang w:val="nb-NO"/>
        </w:rPr>
        <w:t>Mangindara et al., 2012. Analisis Pengelolaan Obat Di Puskesmas Kampala Kecamatan Sinjai Timur Kabupaten Sinjai Tahun 2011. Jurnal AKK, 1(1), pp.31–40.</w:t>
      </w:r>
    </w:p>
    <w:p w14:paraId="34033019" w14:textId="77777777" w:rsidR="00E01909" w:rsidRPr="00D173D3" w:rsidRDefault="00E01909" w:rsidP="00A3523B">
      <w:pPr>
        <w:spacing w:line="360" w:lineRule="auto"/>
        <w:ind w:left="862" w:hangingChars="360" w:hanging="864"/>
        <w:jc w:val="both"/>
        <w:rPr>
          <w:iCs/>
          <w:color w:val="000000" w:themeColor="text1"/>
          <w:sz w:val="24"/>
          <w:szCs w:val="24"/>
          <w:lang w:val="nb-NO"/>
        </w:rPr>
      </w:pPr>
      <w:r w:rsidRPr="00D173D3">
        <w:rPr>
          <w:iCs/>
          <w:color w:val="000000" w:themeColor="text1"/>
          <w:sz w:val="24"/>
          <w:szCs w:val="24"/>
          <w:lang w:val="nb-NO"/>
        </w:rPr>
        <w:t>Menkes RI. 2013. Peraturan Menteri Kesehatan RI Nomor 12 Tahun 2013 tentang Jaminan Kesehatan</w:t>
      </w:r>
    </w:p>
    <w:p w14:paraId="7958EB65" w14:textId="77777777" w:rsidR="00E01909" w:rsidRPr="00D173D3" w:rsidRDefault="00E01909" w:rsidP="00A3523B">
      <w:pPr>
        <w:spacing w:line="360" w:lineRule="auto"/>
        <w:ind w:left="862" w:hangingChars="360" w:hanging="864"/>
        <w:jc w:val="both"/>
        <w:rPr>
          <w:iCs/>
          <w:color w:val="000000" w:themeColor="text1"/>
          <w:sz w:val="24"/>
          <w:szCs w:val="24"/>
          <w:lang w:val="nb-NO"/>
        </w:rPr>
      </w:pPr>
      <w:r w:rsidRPr="00D173D3">
        <w:rPr>
          <w:iCs/>
          <w:color w:val="000000" w:themeColor="text1"/>
          <w:sz w:val="24"/>
          <w:szCs w:val="24"/>
          <w:lang w:val="nb-NO"/>
        </w:rPr>
        <w:t xml:space="preserve">Nofriana, E. 2011. Analisis ABC dan VEN terhadap Belanja Obat di RSUD Dr, Soedarso Pontianak Tahun 2010. Tesis Program Pascasarjana </w:t>
      </w:r>
      <w:r w:rsidRPr="00D173D3">
        <w:rPr>
          <w:iCs/>
          <w:color w:val="000000" w:themeColor="text1"/>
          <w:sz w:val="24"/>
          <w:szCs w:val="24"/>
          <w:lang w:val="nb-NO"/>
        </w:rPr>
        <w:lastRenderedPageBreak/>
        <w:t>Manajemen dan Kebijakan Obat Ilmu Kesehatan Masyarakat, Yogyakarta</w:t>
      </w:r>
    </w:p>
    <w:p w14:paraId="634B8A5C" w14:textId="77777777" w:rsidR="00E01909" w:rsidRPr="00D173D3" w:rsidRDefault="00E01909" w:rsidP="00A3523B">
      <w:pPr>
        <w:spacing w:line="360" w:lineRule="auto"/>
        <w:ind w:left="862" w:hangingChars="360" w:hanging="864"/>
        <w:jc w:val="both"/>
        <w:rPr>
          <w:iCs/>
          <w:color w:val="000000" w:themeColor="text1"/>
          <w:sz w:val="24"/>
          <w:szCs w:val="24"/>
          <w:lang w:val="nb-NO"/>
        </w:rPr>
      </w:pPr>
      <w:r w:rsidRPr="00D173D3">
        <w:rPr>
          <w:iCs/>
          <w:color w:val="000000" w:themeColor="text1"/>
          <w:sz w:val="24"/>
          <w:szCs w:val="24"/>
          <w:lang w:val="nb-NO"/>
        </w:rPr>
        <w:t>Notoatmodjo S. 2010b. Promosi Kesehatan Teori dan Aplikasi. Jakarta: PT Rineka Cipta</w:t>
      </w:r>
    </w:p>
    <w:p w14:paraId="6407D13F" w14:textId="77777777" w:rsidR="00E01909" w:rsidRPr="00D173D3" w:rsidRDefault="00E01909" w:rsidP="00A3523B">
      <w:pPr>
        <w:spacing w:line="360" w:lineRule="auto"/>
        <w:ind w:left="862" w:hangingChars="360" w:hanging="864"/>
        <w:jc w:val="both"/>
        <w:rPr>
          <w:iCs/>
          <w:color w:val="000000" w:themeColor="text1"/>
          <w:sz w:val="24"/>
          <w:szCs w:val="24"/>
          <w:lang w:val="nb-NO"/>
        </w:rPr>
      </w:pPr>
      <w:r w:rsidRPr="00D173D3">
        <w:rPr>
          <w:iCs/>
          <w:color w:val="000000" w:themeColor="text1"/>
          <w:sz w:val="24"/>
          <w:szCs w:val="24"/>
          <w:lang w:val="nb-NO"/>
        </w:rPr>
        <w:t>Permenkes RI No. 74 tahun 2016. Perencanaan dan pengadaan obat di puskesmas “x” berdasarkan.</w:t>
      </w:r>
    </w:p>
    <w:p w14:paraId="1AF35852" w14:textId="77777777" w:rsidR="00E01909" w:rsidRPr="00D173D3" w:rsidRDefault="00E01909" w:rsidP="00A3523B">
      <w:pPr>
        <w:spacing w:line="360" w:lineRule="auto"/>
        <w:ind w:left="862" w:hangingChars="360" w:hanging="864"/>
        <w:jc w:val="both"/>
        <w:rPr>
          <w:iCs/>
          <w:color w:val="000000" w:themeColor="text1"/>
          <w:sz w:val="24"/>
          <w:szCs w:val="24"/>
        </w:rPr>
      </w:pPr>
      <w:proofErr w:type="spellStart"/>
      <w:r w:rsidRPr="00D173D3">
        <w:rPr>
          <w:iCs/>
          <w:color w:val="000000" w:themeColor="text1"/>
          <w:sz w:val="24"/>
          <w:szCs w:val="24"/>
        </w:rPr>
        <w:t>Permenkes</w:t>
      </w:r>
      <w:proofErr w:type="spellEnd"/>
      <w:r w:rsidRPr="00D173D3">
        <w:rPr>
          <w:iCs/>
          <w:color w:val="000000" w:themeColor="text1"/>
          <w:sz w:val="24"/>
          <w:szCs w:val="24"/>
        </w:rPr>
        <w:t xml:space="preserve"> RI </w:t>
      </w:r>
      <w:proofErr w:type="spellStart"/>
      <w:r w:rsidRPr="00D173D3">
        <w:rPr>
          <w:iCs/>
          <w:color w:val="000000" w:themeColor="text1"/>
          <w:sz w:val="24"/>
          <w:szCs w:val="24"/>
        </w:rPr>
        <w:t>Nomor</w:t>
      </w:r>
      <w:proofErr w:type="spellEnd"/>
      <w:r w:rsidRPr="00D173D3">
        <w:rPr>
          <w:iCs/>
          <w:color w:val="000000" w:themeColor="text1"/>
          <w:sz w:val="24"/>
          <w:szCs w:val="24"/>
        </w:rPr>
        <w:t xml:space="preserve"> 30 </w:t>
      </w:r>
      <w:proofErr w:type="spellStart"/>
      <w:r w:rsidRPr="00D173D3">
        <w:rPr>
          <w:iCs/>
          <w:color w:val="000000" w:themeColor="text1"/>
          <w:sz w:val="24"/>
          <w:szCs w:val="24"/>
        </w:rPr>
        <w:t>Tahun</w:t>
      </w:r>
      <w:proofErr w:type="spellEnd"/>
      <w:r w:rsidRPr="00D173D3">
        <w:rPr>
          <w:iCs/>
          <w:color w:val="000000" w:themeColor="text1"/>
          <w:sz w:val="24"/>
          <w:szCs w:val="24"/>
        </w:rPr>
        <w:t xml:space="preserve"> 2014 </w:t>
      </w:r>
      <w:proofErr w:type="spellStart"/>
      <w:r w:rsidRPr="00D173D3">
        <w:rPr>
          <w:iCs/>
          <w:color w:val="000000" w:themeColor="text1"/>
          <w:sz w:val="24"/>
          <w:szCs w:val="24"/>
        </w:rPr>
        <w:t>tentang</w:t>
      </w:r>
      <w:proofErr w:type="spellEnd"/>
      <w:r w:rsidRPr="00D173D3">
        <w:rPr>
          <w:iCs/>
          <w:color w:val="000000" w:themeColor="text1"/>
          <w:sz w:val="24"/>
          <w:szCs w:val="24"/>
        </w:rPr>
        <w:t xml:space="preserve"> </w:t>
      </w:r>
      <w:proofErr w:type="spellStart"/>
      <w:r w:rsidRPr="00D173D3">
        <w:rPr>
          <w:iCs/>
          <w:color w:val="000000" w:themeColor="text1"/>
          <w:sz w:val="24"/>
          <w:szCs w:val="24"/>
        </w:rPr>
        <w:t>Standar</w:t>
      </w:r>
      <w:proofErr w:type="spellEnd"/>
      <w:r w:rsidRPr="00D173D3">
        <w:rPr>
          <w:iCs/>
          <w:color w:val="000000" w:themeColor="text1"/>
          <w:sz w:val="24"/>
          <w:szCs w:val="24"/>
        </w:rPr>
        <w:t xml:space="preserve"> </w:t>
      </w:r>
      <w:proofErr w:type="spellStart"/>
      <w:r w:rsidRPr="00D173D3">
        <w:rPr>
          <w:iCs/>
          <w:color w:val="000000" w:themeColor="text1"/>
          <w:sz w:val="24"/>
          <w:szCs w:val="24"/>
        </w:rPr>
        <w:t>Pelayanan</w:t>
      </w:r>
      <w:proofErr w:type="spellEnd"/>
      <w:r w:rsidRPr="00D173D3">
        <w:rPr>
          <w:iCs/>
          <w:color w:val="000000" w:themeColor="text1"/>
          <w:sz w:val="24"/>
          <w:szCs w:val="24"/>
        </w:rPr>
        <w:t xml:space="preserve"> </w:t>
      </w:r>
      <w:proofErr w:type="spellStart"/>
      <w:r w:rsidRPr="00D173D3">
        <w:rPr>
          <w:iCs/>
          <w:color w:val="000000" w:themeColor="text1"/>
          <w:sz w:val="24"/>
          <w:szCs w:val="24"/>
        </w:rPr>
        <w:t>Kefarmasian</w:t>
      </w:r>
      <w:proofErr w:type="spellEnd"/>
      <w:r w:rsidRPr="00D173D3">
        <w:rPr>
          <w:iCs/>
          <w:color w:val="000000" w:themeColor="text1"/>
          <w:sz w:val="24"/>
          <w:szCs w:val="24"/>
        </w:rPr>
        <w:t xml:space="preserve"> di </w:t>
      </w:r>
      <w:proofErr w:type="spellStart"/>
      <w:r w:rsidRPr="00D173D3">
        <w:rPr>
          <w:iCs/>
          <w:color w:val="000000" w:themeColor="text1"/>
          <w:sz w:val="24"/>
          <w:szCs w:val="24"/>
        </w:rPr>
        <w:t>Puskesmas</w:t>
      </w:r>
      <w:proofErr w:type="spellEnd"/>
      <w:r w:rsidRPr="00D173D3">
        <w:rPr>
          <w:iCs/>
          <w:color w:val="000000" w:themeColor="text1"/>
          <w:sz w:val="24"/>
          <w:szCs w:val="24"/>
        </w:rPr>
        <w:t xml:space="preserve">, </w:t>
      </w:r>
      <w:proofErr w:type="spellStart"/>
      <w:r w:rsidRPr="00D173D3">
        <w:rPr>
          <w:iCs/>
          <w:color w:val="000000" w:themeColor="text1"/>
          <w:sz w:val="24"/>
          <w:szCs w:val="24"/>
        </w:rPr>
        <w:t>Departemen</w:t>
      </w:r>
      <w:proofErr w:type="spellEnd"/>
      <w:r w:rsidRPr="00D173D3">
        <w:rPr>
          <w:iCs/>
          <w:color w:val="000000" w:themeColor="text1"/>
          <w:sz w:val="24"/>
          <w:szCs w:val="24"/>
        </w:rPr>
        <w:t xml:space="preserve"> Kesehatan </w:t>
      </w:r>
      <w:proofErr w:type="spellStart"/>
      <w:r w:rsidRPr="00D173D3">
        <w:rPr>
          <w:iCs/>
          <w:color w:val="000000" w:themeColor="text1"/>
          <w:sz w:val="24"/>
          <w:szCs w:val="24"/>
        </w:rPr>
        <w:t>Republik</w:t>
      </w:r>
      <w:proofErr w:type="spellEnd"/>
      <w:r w:rsidRPr="00D173D3">
        <w:rPr>
          <w:iCs/>
          <w:color w:val="000000" w:themeColor="text1"/>
          <w:sz w:val="24"/>
          <w:szCs w:val="24"/>
        </w:rPr>
        <w:t xml:space="preserve"> Indonesia, Jakarta</w:t>
      </w:r>
    </w:p>
    <w:p w14:paraId="049013FD" w14:textId="77777777" w:rsidR="00E01909" w:rsidRPr="00D173D3" w:rsidRDefault="00E01909" w:rsidP="00A3523B">
      <w:pPr>
        <w:spacing w:line="360" w:lineRule="auto"/>
        <w:ind w:left="862" w:hangingChars="360" w:hanging="864"/>
        <w:jc w:val="both"/>
        <w:rPr>
          <w:iCs/>
          <w:color w:val="000000" w:themeColor="text1"/>
          <w:sz w:val="24"/>
          <w:szCs w:val="24"/>
        </w:rPr>
      </w:pPr>
      <w:proofErr w:type="spellStart"/>
      <w:r w:rsidRPr="00D173D3">
        <w:rPr>
          <w:iCs/>
          <w:color w:val="000000" w:themeColor="text1"/>
          <w:sz w:val="24"/>
          <w:szCs w:val="24"/>
        </w:rPr>
        <w:t>Quik</w:t>
      </w:r>
      <w:proofErr w:type="spellEnd"/>
      <w:r w:rsidRPr="00D173D3">
        <w:rPr>
          <w:iCs/>
          <w:color w:val="000000" w:themeColor="text1"/>
          <w:sz w:val="24"/>
          <w:szCs w:val="24"/>
        </w:rPr>
        <w:t xml:space="preserve"> D.J, Hume M.L.O., </w:t>
      </w:r>
      <w:proofErr w:type="spellStart"/>
      <w:r w:rsidRPr="00D173D3">
        <w:rPr>
          <w:iCs/>
          <w:color w:val="000000" w:themeColor="text1"/>
          <w:sz w:val="24"/>
          <w:szCs w:val="24"/>
        </w:rPr>
        <w:t>Raukin</w:t>
      </w:r>
      <w:proofErr w:type="spellEnd"/>
      <w:r w:rsidRPr="00D173D3">
        <w:rPr>
          <w:iCs/>
          <w:color w:val="000000" w:themeColor="text1"/>
          <w:sz w:val="24"/>
          <w:szCs w:val="24"/>
        </w:rPr>
        <w:t xml:space="preserve"> J.R., Laing, RO., O’Conner RW., 2012 Managing Drug Supply </w:t>
      </w:r>
      <w:proofErr w:type="gramStart"/>
      <w:r w:rsidRPr="00D173D3">
        <w:rPr>
          <w:iCs/>
          <w:color w:val="000000" w:themeColor="text1"/>
          <w:sz w:val="24"/>
          <w:szCs w:val="24"/>
        </w:rPr>
        <w:t>The</w:t>
      </w:r>
      <w:proofErr w:type="gramEnd"/>
      <w:r w:rsidRPr="00D173D3">
        <w:rPr>
          <w:iCs/>
          <w:color w:val="000000" w:themeColor="text1"/>
          <w:sz w:val="24"/>
          <w:szCs w:val="24"/>
        </w:rPr>
        <w:t xml:space="preserve"> Selection, procurement, Distribution, and Use of pharmaceutical Second edition, Revised and </w:t>
      </w:r>
      <w:proofErr w:type="spellStart"/>
      <w:r w:rsidRPr="00D173D3">
        <w:rPr>
          <w:iCs/>
          <w:color w:val="000000" w:themeColor="text1"/>
          <w:sz w:val="24"/>
          <w:szCs w:val="24"/>
        </w:rPr>
        <w:t>Expaded</w:t>
      </w:r>
      <w:proofErr w:type="spellEnd"/>
      <w:r w:rsidRPr="00D173D3">
        <w:rPr>
          <w:iCs/>
          <w:color w:val="000000" w:themeColor="text1"/>
          <w:sz w:val="24"/>
          <w:szCs w:val="24"/>
        </w:rPr>
        <w:t xml:space="preserve">, </w:t>
      </w:r>
      <w:proofErr w:type="spellStart"/>
      <w:r w:rsidRPr="00D173D3">
        <w:rPr>
          <w:iCs/>
          <w:color w:val="000000" w:themeColor="text1"/>
          <w:sz w:val="24"/>
          <w:szCs w:val="24"/>
        </w:rPr>
        <w:t>Kummarian</w:t>
      </w:r>
      <w:proofErr w:type="spellEnd"/>
      <w:r w:rsidRPr="00D173D3">
        <w:rPr>
          <w:iCs/>
          <w:color w:val="000000" w:themeColor="text1"/>
          <w:sz w:val="24"/>
          <w:szCs w:val="24"/>
        </w:rPr>
        <w:t xml:space="preserve"> Press, west Hartford</w:t>
      </w:r>
    </w:p>
    <w:p w14:paraId="265B8E5A" w14:textId="77777777" w:rsidR="00E01909" w:rsidRPr="00D173D3" w:rsidRDefault="00E01909" w:rsidP="00A3523B">
      <w:pPr>
        <w:spacing w:line="360" w:lineRule="auto"/>
        <w:ind w:left="862" w:hangingChars="360" w:hanging="864"/>
        <w:jc w:val="both"/>
        <w:rPr>
          <w:iCs/>
          <w:color w:val="000000" w:themeColor="text1"/>
          <w:sz w:val="24"/>
          <w:szCs w:val="24"/>
          <w:lang w:val="nb-NO"/>
        </w:rPr>
      </w:pPr>
      <w:proofErr w:type="spellStart"/>
      <w:r w:rsidRPr="00D173D3">
        <w:rPr>
          <w:iCs/>
          <w:color w:val="000000" w:themeColor="text1"/>
          <w:sz w:val="24"/>
          <w:szCs w:val="24"/>
        </w:rPr>
        <w:t>Sampurno</w:t>
      </w:r>
      <w:proofErr w:type="spellEnd"/>
      <w:r w:rsidRPr="00D173D3">
        <w:rPr>
          <w:iCs/>
          <w:color w:val="000000" w:themeColor="text1"/>
          <w:sz w:val="24"/>
          <w:szCs w:val="24"/>
        </w:rPr>
        <w:t xml:space="preserve">. (2011). </w:t>
      </w:r>
      <w:proofErr w:type="spellStart"/>
      <w:r w:rsidRPr="00D173D3">
        <w:rPr>
          <w:iCs/>
          <w:color w:val="000000" w:themeColor="text1"/>
          <w:sz w:val="24"/>
          <w:szCs w:val="24"/>
        </w:rPr>
        <w:t>Manajemen</w:t>
      </w:r>
      <w:proofErr w:type="spellEnd"/>
      <w:r w:rsidRPr="00D173D3">
        <w:rPr>
          <w:iCs/>
          <w:color w:val="000000" w:themeColor="text1"/>
          <w:sz w:val="24"/>
          <w:szCs w:val="24"/>
        </w:rPr>
        <w:t xml:space="preserve"> </w:t>
      </w:r>
      <w:proofErr w:type="spellStart"/>
      <w:r w:rsidRPr="00D173D3">
        <w:rPr>
          <w:iCs/>
          <w:color w:val="000000" w:themeColor="text1"/>
          <w:sz w:val="24"/>
          <w:szCs w:val="24"/>
        </w:rPr>
        <w:t>Pemasaran</w:t>
      </w:r>
      <w:proofErr w:type="spellEnd"/>
      <w:r w:rsidRPr="00D173D3">
        <w:rPr>
          <w:iCs/>
          <w:color w:val="000000" w:themeColor="text1"/>
          <w:sz w:val="24"/>
          <w:szCs w:val="24"/>
        </w:rPr>
        <w:t xml:space="preserve"> </w:t>
      </w:r>
      <w:proofErr w:type="spellStart"/>
      <w:r w:rsidRPr="00D173D3">
        <w:rPr>
          <w:iCs/>
          <w:color w:val="000000" w:themeColor="text1"/>
          <w:sz w:val="24"/>
          <w:szCs w:val="24"/>
        </w:rPr>
        <w:t>Farmasi</w:t>
      </w:r>
      <w:proofErr w:type="spellEnd"/>
      <w:r w:rsidRPr="00D173D3">
        <w:rPr>
          <w:iCs/>
          <w:color w:val="000000" w:themeColor="text1"/>
          <w:sz w:val="24"/>
          <w:szCs w:val="24"/>
        </w:rPr>
        <w:t xml:space="preserve">. Yogyakarta: Gadjah </w:t>
      </w:r>
      <w:proofErr w:type="spellStart"/>
      <w:r w:rsidRPr="00D173D3">
        <w:rPr>
          <w:iCs/>
          <w:color w:val="000000" w:themeColor="text1"/>
          <w:sz w:val="24"/>
          <w:szCs w:val="24"/>
        </w:rPr>
        <w:t>Mada</w:t>
      </w:r>
      <w:proofErr w:type="spellEnd"/>
      <w:r w:rsidRPr="00D173D3">
        <w:rPr>
          <w:iCs/>
          <w:color w:val="000000" w:themeColor="text1"/>
          <w:sz w:val="24"/>
          <w:szCs w:val="24"/>
        </w:rPr>
        <w:t xml:space="preserve"> University Press. </w:t>
      </w:r>
      <w:r w:rsidRPr="00D173D3">
        <w:rPr>
          <w:iCs/>
          <w:color w:val="000000" w:themeColor="text1"/>
          <w:sz w:val="24"/>
          <w:szCs w:val="24"/>
          <w:lang w:val="nb-NO"/>
        </w:rPr>
        <w:t>Hal. 95 – 97 dan 139 – 141.</w:t>
      </w:r>
    </w:p>
    <w:p w14:paraId="2170EA70" w14:textId="77777777" w:rsidR="00E01909" w:rsidRPr="00D173D3" w:rsidRDefault="00E01909" w:rsidP="00A3523B">
      <w:pPr>
        <w:spacing w:line="360" w:lineRule="auto"/>
        <w:ind w:left="862" w:hangingChars="360" w:hanging="864"/>
        <w:jc w:val="both"/>
        <w:rPr>
          <w:iCs/>
          <w:color w:val="000000" w:themeColor="text1"/>
          <w:sz w:val="24"/>
          <w:szCs w:val="24"/>
          <w:lang w:val="nb-NO"/>
        </w:rPr>
      </w:pPr>
      <w:r w:rsidRPr="00D173D3">
        <w:rPr>
          <w:iCs/>
          <w:color w:val="000000" w:themeColor="text1"/>
          <w:sz w:val="24"/>
          <w:szCs w:val="24"/>
          <w:lang w:val="nb-NO"/>
        </w:rPr>
        <w:t>Sugiyono (2015). Metode Penelitian Kombinasi (Mix Methods). Bandung: Alfabeta</w:t>
      </w:r>
    </w:p>
    <w:p w14:paraId="03DE9911" w14:textId="77777777" w:rsidR="00E01909" w:rsidRPr="00D173D3" w:rsidRDefault="00E01909" w:rsidP="00A3523B">
      <w:pPr>
        <w:spacing w:line="360" w:lineRule="auto"/>
        <w:ind w:left="862" w:hangingChars="360" w:hanging="864"/>
        <w:jc w:val="both"/>
        <w:rPr>
          <w:iCs/>
          <w:color w:val="000000" w:themeColor="text1"/>
          <w:sz w:val="24"/>
          <w:szCs w:val="24"/>
          <w:lang w:val="nb-NO"/>
        </w:rPr>
      </w:pPr>
      <w:r w:rsidRPr="00D173D3">
        <w:rPr>
          <w:iCs/>
          <w:color w:val="000000" w:themeColor="text1"/>
          <w:sz w:val="24"/>
          <w:szCs w:val="24"/>
          <w:lang w:val="nb-NO"/>
        </w:rPr>
        <w:t>Sugiyono. (2017). Metode Penelitian Kuantitatif, Kualitatif, dan R&amp;D. Bandung : Alfabeta, CV.</w:t>
      </w:r>
    </w:p>
    <w:p w14:paraId="0DA2D481" w14:textId="77777777" w:rsidR="00E01909" w:rsidRPr="00D173D3" w:rsidRDefault="00E01909" w:rsidP="00A3523B">
      <w:pPr>
        <w:spacing w:line="360" w:lineRule="auto"/>
        <w:ind w:left="862" w:hangingChars="360" w:hanging="864"/>
        <w:jc w:val="both"/>
        <w:rPr>
          <w:iCs/>
          <w:color w:val="000000" w:themeColor="text1"/>
          <w:sz w:val="24"/>
          <w:szCs w:val="24"/>
          <w:lang w:val="nb-NO"/>
        </w:rPr>
      </w:pPr>
      <w:r w:rsidRPr="00D173D3">
        <w:rPr>
          <w:iCs/>
          <w:color w:val="000000" w:themeColor="text1"/>
          <w:sz w:val="24"/>
          <w:szCs w:val="24"/>
          <w:lang w:val="nb-NO"/>
        </w:rPr>
        <w:t>Sugiyono. 2011. Metode Penelitian Kuantitatif, Kualitatif dan R&amp;D. Bandung: Afabeta</w:t>
      </w:r>
    </w:p>
    <w:p w14:paraId="3ABF1C99" w14:textId="77777777" w:rsidR="00E01909" w:rsidRPr="00D173D3" w:rsidRDefault="00E01909" w:rsidP="00A3523B">
      <w:pPr>
        <w:spacing w:line="360" w:lineRule="auto"/>
        <w:ind w:left="862" w:hangingChars="360" w:hanging="864"/>
        <w:jc w:val="both"/>
        <w:rPr>
          <w:iCs/>
          <w:color w:val="000000" w:themeColor="text1"/>
          <w:sz w:val="24"/>
          <w:szCs w:val="24"/>
        </w:rPr>
      </w:pPr>
      <w:proofErr w:type="spellStart"/>
      <w:r w:rsidRPr="00D173D3">
        <w:rPr>
          <w:iCs/>
          <w:color w:val="000000" w:themeColor="text1"/>
          <w:sz w:val="24"/>
          <w:szCs w:val="24"/>
        </w:rPr>
        <w:t>Undang-Undang</w:t>
      </w:r>
      <w:proofErr w:type="spellEnd"/>
      <w:r w:rsidRPr="00D173D3">
        <w:rPr>
          <w:iCs/>
          <w:color w:val="000000" w:themeColor="text1"/>
          <w:sz w:val="24"/>
          <w:szCs w:val="24"/>
        </w:rPr>
        <w:t xml:space="preserve"> </w:t>
      </w:r>
      <w:proofErr w:type="spellStart"/>
      <w:r w:rsidRPr="00D173D3">
        <w:rPr>
          <w:iCs/>
          <w:color w:val="000000" w:themeColor="text1"/>
          <w:sz w:val="24"/>
          <w:szCs w:val="24"/>
        </w:rPr>
        <w:t>Republik</w:t>
      </w:r>
      <w:proofErr w:type="spellEnd"/>
      <w:r w:rsidRPr="00D173D3">
        <w:rPr>
          <w:iCs/>
          <w:color w:val="000000" w:themeColor="text1"/>
          <w:sz w:val="24"/>
          <w:szCs w:val="24"/>
        </w:rPr>
        <w:t xml:space="preserve"> Indonesia </w:t>
      </w:r>
      <w:proofErr w:type="spellStart"/>
      <w:r w:rsidRPr="00D173D3">
        <w:rPr>
          <w:iCs/>
          <w:color w:val="000000" w:themeColor="text1"/>
          <w:sz w:val="24"/>
          <w:szCs w:val="24"/>
        </w:rPr>
        <w:t>Nomor</w:t>
      </w:r>
      <w:proofErr w:type="spellEnd"/>
      <w:r w:rsidRPr="00D173D3">
        <w:rPr>
          <w:iCs/>
          <w:color w:val="000000" w:themeColor="text1"/>
          <w:sz w:val="24"/>
          <w:szCs w:val="24"/>
        </w:rPr>
        <w:t xml:space="preserve"> 36 </w:t>
      </w:r>
      <w:proofErr w:type="spellStart"/>
      <w:r w:rsidRPr="00D173D3">
        <w:rPr>
          <w:iCs/>
          <w:color w:val="000000" w:themeColor="text1"/>
          <w:sz w:val="24"/>
          <w:szCs w:val="24"/>
        </w:rPr>
        <w:t>Tahun</w:t>
      </w:r>
      <w:proofErr w:type="spellEnd"/>
      <w:r w:rsidRPr="00D173D3">
        <w:rPr>
          <w:iCs/>
          <w:color w:val="000000" w:themeColor="text1"/>
          <w:sz w:val="24"/>
          <w:szCs w:val="24"/>
        </w:rPr>
        <w:t xml:space="preserve"> 2014 </w:t>
      </w:r>
      <w:proofErr w:type="spellStart"/>
      <w:r w:rsidRPr="00D173D3">
        <w:rPr>
          <w:iCs/>
          <w:color w:val="000000" w:themeColor="text1"/>
          <w:sz w:val="24"/>
          <w:szCs w:val="24"/>
        </w:rPr>
        <w:t>Tentang</w:t>
      </w:r>
      <w:proofErr w:type="spellEnd"/>
      <w:r w:rsidRPr="00D173D3">
        <w:rPr>
          <w:iCs/>
          <w:color w:val="000000" w:themeColor="text1"/>
          <w:sz w:val="24"/>
          <w:szCs w:val="24"/>
        </w:rPr>
        <w:t xml:space="preserve"> Tenaga Kesehatan.</w:t>
      </w:r>
    </w:p>
    <w:p w14:paraId="12122376" w14:textId="3348F856" w:rsidR="007F21AA" w:rsidRPr="00D173D3" w:rsidRDefault="007F21AA" w:rsidP="00A3523B">
      <w:pPr>
        <w:pBdr>
          <w:top w:val="nil"/>
          <w:left w:val="nil"/>
          <w:bottom w:val="nil"/>
          <w:right w:val="nil"/>
          <w:between w:val="nil"/>
        </w:pBdr>
        <w:spacing w:line="360" w:lineRule="auto"/>
        <w:ind w:leftChars="0" w:left="864" w:hangingChars="360" w:hanging="864"/>
        <w:jc w:val="both"/>
        <w:rPr>
          <w:rFonts w:eastAsia="Trebuchet MS"/>
          <w:color w:val="000000"/>
          <w:sz w:val="24"/>
          <w:szCs w:val="24"/>
        </w:rPr>
      </w:pPr>
    </w:p>
    <w:sectPr w:rsidR="007F21AA" w:rsidRPr="00D173D3" w:rsidSect="00A3523B">
      <w:type w:val="continuous"/>
      <w:pgSz w:w="11909" w:h="16834"/>
      <w:pgMar w:top="1418" w:right="2" w:bottom="1418" w:left="1560" w:header="720" w:footer="720" w:gutter="0"/>
      <w:cols w:num="2" w:space="721" w:equalWidth="0">
        <w:col w:w="4394" w:space="181"/>
        <w:col w:w="5631"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49EB7" w14:textId="77777777" w:rsidR="009526E0" w:rsidRDefault="009526E0">
      <w:pPr>
        <w:spacing w:line="240" w:lineRule="auto"/>
        <w:ind w:left="0" w:hanging="2"/>
      </w:pPr>
      <w:r>
        <w:separator/>
      </w:r>
    </w:p>
  </w:endnote>
  <w:endnote w:type="continuationSeparator" w:id="0">
    <w:p w14:paraId="45CB5A5D" w14:textId="77777777" w:rsidR="009526E0" w:rsidRDefault="009526E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598FA"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816943"/>
      <w:docPartObj>
        <w:docPartGallery w:val="Page Numbers (Bottom of Page)"/>
        <w:docPartUnique/>
      </w:docPartObj>
    </w:sdtPr>
    <w:sdtEndPr/>
    <w:sdtContent>
      <w:p w14:paraId="209FBB9B" w14:textId="7CEFC068" w:rsidR="004D765F" w:rsidRDefault="004D765F">
        <w:pPr>
          <w:pStyle w:val="Footer"/>
          <w:ind w:left="0" w:hanging="2"/>
          <w:jc w:val="right"/>
        </w:pPr>
        <w:r>
          <w:fldChar w:fldCharType="begin"/>
        </w:r>
        <w:r>
          <w:instrText>PAGE   \* MERGEFORMAT</w:instrText>
        </w:r>
        <w:r>
          <w:fldChar w:fldCharType="separate"/>
        </w:r>
        <w:r w:rsidR="00780EC0" w:rsidRPr="00780EC0">
          <w:rPr>
            <w:noProof/>
            <w:lang w:val="id-ID"/>
          </w:rPr>
          <w:t>33</w:t>
        </w:r>
        <w:r>
          <w:fldChar w:fldCharType="end"/>
        </w:r>
      </w:p>
    </w:sdtContent>
  </w:sdt>
  <w:p w14:paraId="1374C616"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8C967" w14:textId="77777777" w:rsidR="00FF06B7" w:rsidRDefault="007919B7">
    <w:pPr>
      <w:pBdr>
        <w:top w:val="nil"/>
        <w:left w:val="nil"/>
        <w:bottom w:val="nil"/>
        <w:right w:val="nil"/>
        <w:between w:val="nil"/>
      </w:pBdr>
      <w:tabs>
        <w:tab w:val="center" w:pos="4513"/>
        <w:tab w:val="right" w:pos="9026"/>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780EC0">
      <w:rPr>
        <w:noProof/>
        <w:color w:val="000000"/>
      </w:rPr>
      <w:t>27</w:t>
    </w:r>
    <w:r>
      <w:rPr>
        <w:color w:val="000000"/>
      </w:rPr>
      <w:fldChar w:fldCharType="end"/>
    </w:r>
    <w:r>
      <w:rPr>
        <w:noProof/>
        <w:lang w:eastAsia="en-US"/>
      </w:rPr>
      <mc:AlternateContent>
        <mc:Choice Requires="wps">
          <w:drawing>
            <wp:anchor distT="0" distB="0" distL="114300" distR="114300" simplePos="0" relativeHeight="251656192" behindDoc="0" locked="0" layoutInCell="1" hidden="0" allowOverlap="1" wp14:anchorId="599B2618" wp14:editId="301157C9">
              <wp:simplePos x="0" y="0"/>
              <wp:positionH relativeFrom="column">
                <wp:posOffset>-63499</wp:posOffset>
              </wp:positionH>
              <wp:positionV relativeFrom="paragraph">
                <wp:posOffset>-126999</wp:posOffset>
              </wp:positionV>
              <wp:extent cx="2399665" cy="284480"/>
              <wp:effectExtent l="0" t="0" r="0" b="0"/>
              <wp:wrapNone/>
              <wp:docPr id="7" name="Rectangle 7"/>
              <wp:cNvGraphicFramePr/>
              <a:graphic xmlns:a="http://schemas.openxmlformats.org/drawingml/2006/main">
                <a:graphicData uri="http://schemas.microsoft.com/office/word/2010/wordprocessingShape">
                  <wps:wsp>
                    <wps:cNvSpPr/>
                    <wps:spPr>
                      <a:xfrm>
                        <a:off x="4155693" y="3647285"/>
                        <a:ext cx="2380615" cy="26543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32CD2A79" w14:textId="77777777" w:rsidR="00FF06B7" w:rsidRDefault="00FF06B7">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599B2618" id="Rectangle 7" o:spid="_x0000_s1026" style="position:absolute;left:0;text-align:left;margin-left:-5pt;margin-top:-10pt;width:188.95pt;height:22.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" strokecolor="white">
              <v:stroke startarrowwidth="narrow" startarrowlength="short" endarrowwidth="narrow" endarrowlength="short"/>
              <v:textbox inset="2.53958mm,1.2694mm,2.53958mm,1.2694mm">
                <w:txbxContent>
                  <w:p w14:paraId="32CD2A79" w14:textId="77777777" w:rsidR="00FF06B7" w:rsidRDefault="00FF06B7">
                    <w:pPr>
                      <w:spacing w:line="240" w:lineRule="auto"/>
                      <w:ind w:left="0" w:hanging="2"/>
                    </w:pPr>
                  </w:p>
                </w:txbxContent>
              </v:textbox>
            </v:rect>
          </w:pict>
        </mc:Fallback>
      </mc:AlternateContent>
    </w:r>
    <w:r>
      <w:rPr>
        <w:noProof/>
        <w:lang w:eastAsia="en-US"/>
      </w:rPr>
      <mc:AlternateContent>
        <mc:Choice Requires="wps">
          <w:drawing>
            <wp:anchor distT="0" distB="0" distL="114300" distR="114300" simplePos="0" relativeHeight="251659264" behindDoc="0" locked="0" layoutInCell="1" hidden="0" allowOverlap="1" wp14:anchorId="24619788" wp14:editId="4EFF0A42">
              <wp:simplePos x="0" y="0"/>
              <wp:positionH relativeFrom="column">
                <wp:posOffset>25401</wp:posOffset>
              </wp:positionH>
              <wp:positionV relativeFrom="paragraph">
                <wp:posOffset>-152399</wp:posOffset>
              </wp:positionV>
              <wp:extent cx="5560060" cy="22225"/>
              <wp:effectExtent l="0" t="0" r="0" b="0"/>
              <wp:wrapNone/>
              <wp:docPr id="6" name="Straight Arrow Connector 6"/>
              <wp:cNvGraphicFramePr/>
              <a:graphic xmlns:a="http://schemas.openxmlformats.org/drawingml/2006/main">
                <a:graphicData uri="http://schemas.microsoft.com/office/word/2010/wordprocessingShape">
                  <wps:wsp>
                    <wps:cNvCnPr/>
                    <wps:spPr>
                      <a:xfrm>
                        <a:off x="2570733" y="3780000"/>
                        <a:ext cx="5550535" cy="0"/>
                      </a:xfrm>
                      <a:prstGeom prst="straightConnector1">
                        <a:avLst/>
                      </a:prstGeom>
                      <a:solidFill>
                        <a:srgbClr val="FFFFFF"/>
                      </a:solidFill>
                      <a:ln w="9525" cap="flat" cmpd="sng">
                        <a:solidFill>
                          <a:srgbClr val="000000"/>
                        </a:solidFill>
                        <a:prstDash val="solid"/>
                        <a:miter lim="800000"/>
                        <a:headEnd type="none" w="sm" len="sm"/>
                        <a:tailEnd type="none" w="sm" len="sm"/>
                      </a:ln>
                    </wps:spPr>
                    <wps:bodyPr/>
                  </wps:wsp>
                </a:graphicData>
              </a:graphic>
            </wp:anchor>
          </w:drawing>
        </mc:Choice>
        <mc:Fallback>
          <w:pict>
            <v:shapetype w14:anchorId="109F751F" id="_x0000_t32" coordsize="21600,21600" o:spt="32" o:oned="t" path="m,l21600,21600e" filled="f">
              <v:path arrowok="t" fillok="f" o:connecttype="none"/>
              <o:lock v:ext="edit" shapetype="t"/>
            </v:shapetype>
            <v:shape id="Straight Arrow Connector 6" o:spid="_x0000_s1026" type="#_x0000_t32" style="position:absolute;margin-left:2pt;margin-top:-12pt;width:437.8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" filled="t">
              <v:stroke startarrowwidth="narrow" startarrowlength="short" endarrowwidth="narrow" endarrowlength="short" joinstyle="miter"/>
            </v:shape>
          </w:pict>
        </mc:Fallback>
      </mc:AlternateContent>
    </w:r>
  </w:p>
  <w:p w14:paraId="6B735573"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E1BE6" w14:textId="77777777" w:rsidR="009526E0" w:rsidRDefault="009526E0">
      <w:pPr>
        <w:spacing w:line="240" w:lineRule="auto"/>
        <w:ind w:left="0" w:hanging="2"/>
      </w:pPr>
      <w:r>
        <w:separator/>
      </w:r>
    </w:p>
  </w:footnote>
  <w:footnote w:type="continuationSeparator" w:id="0">
    <w:p w14:paraId="7E7CAD31" w14:textId="77777777" w:rsidR="009526E0" w:rsidRDefault="009526E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B0B92" w14:textId="77777777" w:rsidR="00FF06B7" w:rsidRDefault="00FF06B7">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2D87" w14:textId="0B0A3F02" w:rsidR="00FF06B7" w:rsidRDefault="007919B7">
    <w:pPr>
      <w:pBdr>
        <w:top w:val="nil"/>
        <w:left w:val="nil"/>
        <w:bottom w:val="nil"/>
        <w:right w:val="nil"/>
        <w:between w:val="nil"/>
      </w:pBdr>
      <w:tabs>
        <w:tab w:val="left" w:pos="0"/>
        <w:tab w:val="right" w:pos="9639"/>
      </w:tabs>
      <w:spacing w:line="240" w:lineRule="auto"/>
      <w:ind w:left="0" w:hanging="2"/>
      <w:jc w:val="both"/>
      <w:rPr>
        <w:rFonts w:ascii="Trebuchet MS" w:eastAsia="Trebuchet MS" w:hAnsi="Trebuchet MS" w:cs="Trebuchet MS"/>
        <w:color w:val="000000"/>
      </w:rPr>
    </w:pPr>
    <w:r>
      <w:rPr>
        <w:rFonts w:ascii="Trebuchet MS" w:eastAsia="Trebuchet MS" w:hAnsi="Trebuchet MS" w:cs="Trebuchet MS"/>
        <w:color w:val="000000"/>
      </w:rPr>
      <w:tab/>
    </w:r>
    <w:r>
      <w:rPr>
        <w:rFonts w:ascii="Trebuchet MS" w:eastAsia="Trebuchet MS" w:hAnsi="Trebuchet MS" w:cs="Trebuchet MS"/>
        <w:b/>
        <w:i/>
        <w:color w:val="000000"/>
      </w:rPr>
      <w:t>Public Health and Medicine Journal</w:t>
    </w:r>
    <w:r>
      <w:rPr>
        <w:rFonts w:ascii="Trebuchet MS" w:eastAsia="Trebuchet MS" w:hAnsi="Trebuchet MS" w:cs="Trebuchet MS"/>
        <w:color w:val="000000"/>
      </w:rPr>
      <w:t>. Vol.</w:t>
    </w:r>
    <w:r w:rsidR="004D765F">
      <w:rPr>
        <w:rFonts w:ascii="Trebuchet MS" w:eastAsia="Trebuchet MS" w:hAnsi="Trebuchet MS" w:cs="Trebuchet MS"/>
        <w:color w:val="000000"/>
      </w:rPr>
      <w:t>2</w:t>
    </w:r>
    <w:r>
      <w:rPr>
        <w:rFonts w:ascii="Trebuchet MS" w:eastAsia="Trebuchet MS" w:hAnsi="Trebuchet MS" w:cs="Trebuchet MS"/>
        <w:color w:val="000000"/>
      </w:rPr>
      <w:t>, No.</w:t>
    </w:r>
    <w:proofErr w:type="gramStart"/>
    <w:r w:rsidR="004D765F">
      <w:rPr>
        <w:rFonts w:ascii="Trebuchet MS" w:eastAsia="Trebuchet MS" w:hAnsi="Trebuchet MS" w:cs="Trebuchet MS"/>
        <w:color w:val="000000"/>
      </w:rPr>
      <w:t>3</w:t>
    </w:r>
    <w:r>
      <w:rPr>
        <w:rFonts w:ascii="Trebuchet MS" w:eastAsia="Trebuchet MS" w:hAnsi="Trebuchet MS" w:cs="Trebuchet MS"/>
        <w:color w:val="000000"/>
      </w:rPr>
      <w:t xml:space="preserve"> ,</w:t>
    </w:r>
    <w:proofErr w:type="gramEnd"/>
    <w:r>
      <w:rPr>
        <w:rFonts w:ascii="Trebuchet MS" w:eastAsia="Trebuchet MS" w:hAnsi="Trebuchet MS" w:cs="Trebuchet MS"/>
        <w:color w:val="000000"/>
      </w:rPr>
      <w:t xml:space="preserve"> </w:t>
    </w:r>
    <w:proofErr w:type="spellStart"/>
    <w:r w:rsidR="004D765F">
      <w:rPr>
        <w:rFonts w:ascii="Trebuchet MS" w:eastAsia="Trebuchet MS" w:hAnsi="Trebuchet MS" w:cs="Trebuchet MS"/>
        <w:color w:val="000000"/>
      </w:rPr>
      <w:t>Oktober</w:t>
    </w:r>
    <w:proofErr w:type="spellEnd"/>
    <w:r w:rsidR="004D765F">
      <w:rPr>
        <w:rFonts w:ascii="Trebuchet MS" w:eastAsia="Trebuchet MS" w:hAnsi="Trebuchet MS" w:cs="Trebuchet MS"/>
        <w:color w:val="000000"/>
      </w:rPr>
      <w:t xml:space="preserve"> </w:t>
    </w:r>
    <w:r>
      <w:rPr>
        <w:rFonts w:ascii="Trebuchet MS" w:eastAsia="Trebuchet MS" w:hAnsi="Trebuchet MS" w:cs="Trebuchet MS"/>
        <w:color w:val="000000"/>
      </w:rPr>
      <w:t>202</w:t>
    </w:r>
    <w:r w:rsidR="004D765F">
      <w:rPr>
        <w:rFonts w:ascii="Trebuchet MS" w:eastAsia="Trebuchet MS" w:hAnsi="Trebuchet MS" w:cs="Trebuchet MS"/>
        <w:color w:val="000000"/>
      </w:rPr>
      <w:t>4</w:t>
    </w:r>
  </w:p>
  <w:p w14:paraId="6DC16AF5" w14:textId="77777777" w:rsidR="00FF06B7" w:rsidRDefault="00FF06B7">
    <w:pPr>
      <w:pBdr>
        <w:top w:val="nil"/>
        <w:left w:val="nil"/>
        <w:bottom w:val="nil"/>
        <w:right w:val="nil"/>
        <w:between w:val="nil"/>
      </w:pBdr>
      <w:tabs>
        <w:tab w:val="center" w:pos="4513"/>
        <w:tab w:val="right" w:pos="9026"/>
      </w:tabs>
      <w:spacing w:line="240" w:lineRule="auto"/>
      <w:ind w:left="0" w:hanging="2"/>
      <w:rPr>
        <w:rFonts w:ascii="Trebuchet MS" w:eastAsia="Trebuchet MS" w:hAnsi="Trebuchet MS" w:cs="Trebuchet MS"/>
        <w:color w:val="000000"/>
      </w:rPr>
    </w:pPr>
  </w:p>
  <w:p w14:paraId="30312DD2" w14:textId="77777777" w:rsidR="00FF06B7" w:rsidRDefault="00FF06B7">
    <w:pPr>
      <w:ind w:left="0" w:hanging="2"/>
      <w:rPr>
        <w:rFonts w:ascii="Trebuchet MS" w:eastAsia="Trebuchet MS" w:hAnsi="Trebuchet MS" w:cs="Trebuchet M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9D9DB" w14:textId="77777777" w:rsidR="00FF06B7" w:rsidRDefault="007919B7">
    <w:pPr>
      <w:pBdr>
        <w:top w:val="nil"/>
        <w:left w:val="nil"/>
        <w:bottom w:val="nil"/>
        <w:right w:val="nil"/>
        <w:between w:val="nil"/>
      </w:pBdr>
      <w:tabs>
        <w:tab w:val="left" w:pos="0"/>
        <w:tab w:val="right" w:pos="9639"/>
      </w:tabs>
      <w:spacing w:line="240" w:lineRule="auto"/>
      <w:ind w:left="0" w:hanging="2"/>
      <w:jc w:val="both"/>
      <w:rPr>
        <w:rFonts w:ascii="Trebuchet MS" w:eastAsia="Trebuchet MS" w:hAnsi="Trebuchet MS" w:cs="Trebuchet MS"/>
        <w:color w:val="000000"/>
      </w:rPr>
    </w:pPr>
    <w:r>
      <w:rPr>
        <w:rFonts w:ascii="Trebuchet MS" w:eastAsia="Trebuchet MS" w:hAnsi="Trebuchet MS" w:cs="Trebuchet MS"/>
        <w:b/>
        <w:color w:val="000000"/>
      </w:rPr>
      <w:tab/>
    </w:r>
    <w:r>
      <w:rPr>
        <w:rFonts w:ascii="Trebuchet MS" w:eastAsia="Trebuchet MS" w:hAnsi="Trebuchet MS" w:cs="Trebuchet MS"/>
        <w:b/>
        <w:i/>
        <w:color w:val="000000"/>
      </w:rPr>
      <w:t>Public Health and Medicine Journal</w:t>
    </w:r>
    <w:r>
      <w:rPr>
        <w:rFonts w:ascii="Trebuchet MS" w:eastAsia="Trebuchet MS" w:hAnsi="Trebuchet MS" w:cs="Trebuchet MS"/>
        <w:b/>
        <w:color w:val="000000"/>
      </w:rPr>
      <w:t xml:space="preserve"> (PAMA)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0084B"/>
    <w:multiLevelType w:val="hybridMultilevel"/>
    <w:tmpl w:val="BAB687EC"/>
    <w:lvl w:ilvl="0" w:tplc="DDCEC8AA">
      <w:start w:val="1"/>
      <w:numFmt w:val="decimal"/>
      <w:lvlText w:val="%1."/>
      <w:lvlJc w:val="left"/>
      <w:pPr>
        <w:ind w:left="2226" w:hanging="24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9886C0A">
      <w:start w:val="1"/>
      <w:numFmt w:val="lowerLetter"/>
      <w:lvlText w:val="%2."/>
      <w:lvlJc w:val="left"/>
      <w:pPr>
        <w:ind w:left="2554" w:hanging="27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1BD66224">
      <w:numFmt w:val="bullet"/>
      <w:lvlText w:val="•"/>
      <w:lvlJc w:val="left"/>
      <w:pPr>
        <w:ind w:left="3535" w:hanging="276"/>
      </w:pPr>
      <w:rPr>
        <w:rFonts w:hint="default"/>
        <w:lang w:val="id" w:eastAsia="en-US" w:bidi="ar-SA"/>
      </w:rPr>
    </w:lvl>
    <w:lvl w:ilvl="3" w:tplc="97643E32">
      <w:numFmt w:val="bullet"/>
      <w:lvlText w:val="•"/>
      <w:lvlJc w:val="left"/>
      <w:pPr>
        <w:ind w:left="4511" w:hanging="276"/>
      </w:pPr>
      <w:rPr>
        <w:rFonts w:hint="default"/>
        <w:lang w:val="id" w:eastAsia="en-US" w:bidi="ar-SA"/>
      </w:rPr>
    </w:lvl>
    <w:lvl w:ilvl="4" w:tplc="62D2A196">
      <w:numFmt w:val="bullet"/>
      <w:lvlText w:val="•"/>
      <w:lvlJc w:val="left"/>
      <w:pPr>
        <w:ind w:left="5487" w:hanging="276"/>
      </w:pPr>
      <w:rPr>
        <w:rFonts w:hint="default"/>
        <w:lang w:val="id" w:eastAsia="en-US" w:bidi="ar-SA"/>
      </w:rPr>
    </w:lvl>
    <w:lvl w:ilvl="5" w:tplc="8AC639FA">
      <w:numFmt w:val="bullet"/>
      <w:lvlText w:val="•"/>
      <w:lvlJc w:val="left"/>
      <w:pPr>
        <w:ind w:left="6463" w:hanging="276"/>
      </w:pPr>
      <w:rPr>
        <w:rFonts w:hint="default"/>
        <w:lang w:val="id" w:eastAsia="en-US" w:bidi="ar-SA"/>
      </w:rPr>
    </w:lvl>
    <w:lvl w:ilvl="6" w:tplc="84AEAD2E">
      <w:numFmt w:val="bullet"/>
      <w:lvlText w:val="•"/>
      <w:lvlJc w:val="left"/>
      <w:pPr>
        <w:ind w:left="7438" w:hanging="276"/>
      </w:pPr>
      <w:rPr>
        <w:rFonts w:hint="default"/>
        <w:lang w:val="id" w:eastAsia="en-US" w:bidi="ar-SA"/>
      </w:rPr>
    </w:lvl>
    <w:lvl w:ilvl="7" w:tplc="38546B2A">
      <w:numFmt w:val="bullet"/>
      <w:lvlText w:val="•"/>
      <w:lvlJc w:val="left"/>
      <w:pPr>
        <w:ind w:left="8414" w:hanging="276"/>
      </w:pPr>
      <w:rPr>
        <w:rFonts w:hint="default"/>
        <w:lang w:val="id" w:eastAsia="en-US" w:bidi="ar-SA"/>
      </w:rPr>
    </w:lvl>
    <w:lvl w:ilvl="8" w:tplc="8A50A632">
      <w:numFmt w:val="bullet"/>
      <w:lvlText w:val="•"/>
      <w:lvlJc w:val="left"/>
      <w:pPr>
        <w:ind w:left="9390" w:hanging="276"/>
      </w:pPr>
      <w:rPr>
        <w:rFonts w:hint="default"/>
        <w:lang w:val="id" w:eastAsia="en-US" w:bidi="ar-SA"/>
      </w:rPr>
    </w:lvl>
  </w:abstractNum>
  <w:abstractNum w:abstractNumId="1" w15:restartNumberingAfterBreak="0">
    <w:nsid w:val="15FA556E"/>
    <w:multiLevelType w:val="hybridMultilevel"/>
    <w:tmpl w:val="771CC752"/>
    <w:lvl w:ilvl="0" w:tplc="15584604">
      <w:start w:val="1"/>
      <w:numFmt w:val="decimal"/>
      <w:lvlText w:val="%1."/>
      <w:lvlJc w:val="left"/>
      <w:pPr>
        <w:ind w:left="358" w:hanging="360"/>
      </w:pPr>
      <w:rPr>
        <w:rFonts w:hint="default"/>
        <w:b w:val="0"/>
        <w:i w:val="0"/>
        <w:iCs w:val="0"/>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2" w15:restartNumberingAfterBreak="0">
    <w:nsid w:val="1A346148"/>
    <w:multiLevelType w:val="hybridMultilevel"/>
    <w:tmpl w:val="BC72ED58"/>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1BE006C1"/>
    <w:multiLevelType w:val="hybridMultilevel"/>
    <w:tmpl w:val="D9AE70D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23854C64"/>
    <w:multiLevelType w:val="hybridMultilevel"/>
    <w:tmpl w:val="6D0280C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7CB55F5"/>
    <w:multiLevelType w:val="multilevel"/>
    <w:tmpl w:val="DEE6CEE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A9D7B22"/>
    <w:multiLevelType w:val="hybridMultilevel"/>
    <w:tmpl w:val="2B722C7A"/>
    <w:lvl w:ilvl="0" w:tplc="A01CE988">
      <w:start w:val="1"/>
      <w:numFmt w:val="lowerLetter"/>
      <w:lvlText w:val="%1."/>
      <w:lvlJc w:val="left"/>
      <w:pPr>
        <w:ind w:left="2970" w:hanging="360"/>
      </w:pPr>
      <w:rPr>
        <w:rFonts w:hint="default"/>
      </w:rPr>
    </w:lvl>
    <w:lvl w:ilvl="1" w:tplc="9D820AFC">
      <w:start w:val="1"/>
      <w:numFmt w:val="lowerLetter"/>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D4E4957"/>
    <w:multiLevelType w:val="hybridMultilevel"/>
    <w:tmpl w:val="EB74889E"/>
    <w:lvl w:ilvl="0" w:tplc="AD3C5730">
      <w:start w:val="1"/>
      <w:numFmt w:val="decimal"/>
      <w:lvlText w:val="%1."/>
      <w:lvlJc w:val="left"/>
      <w:pPr>
        <w:ind w:left="786" w:hanging="360"/>
      </w:pPr>
      <w:rPr>
        <w:rFonts w:hint="default"/>
        <w:b/>
        <w:bCs/>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8" w15:restartNumberingAfterBreak="0">
    <w:nsid w:val="321811E2"/>
    <w:multiLevelType w:val="hybridMultilevel"/>
    <w:tmpl w:val="2F74C1CA"/>
    <w:lvl w:ilvl="0" w:tplc="FEA2205A">
      <w:start w:val="1"/>
      <w:numFmt w:val="decimal"/>
      <w:lvlText w:val="%1."/>
      <w:lvlJc w:val="left"/>
      <w:pPr>
        <w:ind w:left="786" w:hanging="360"/>
      </w:pPr>
      <w:rPr>
        <w:rFonts w:ascii="Times New Roman" w:eastAsia="Times New Roman" w:hAnsi="Times New Roman" w:cs="Times New Roman"/>
        <w:b w:val="0"/>
        <w:bCs w:val="0"/>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9" w15:restartNumberingAfterBreak="0">
    <w:nsid w:val="32E36440"/>
    <w:multiLevelType w:val="hybridMultilevel"/>
    <w:tmpl w:val="CBD6847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0" w15:restartNumberingAfterBreak="0">
    <w:nsid w:val="376D0FC6"/>
    <w:multiLevelType w:val="hybridMultilevel"/>
    <w:tmpl w:val="430A2F8A"/>
    <w:lvl w:ilvl="0" w:tplc="4C2E0C42">
      <w:start w:val="3"/>
      <w:numFmt w:val="decimal"/>
      <w:lvlText w:val="%1."/>
      <w:lvlJc w:val="left"/>
      <w:pPr>
        <w:ind w:left="28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5951676"/>
    <w:multiLevelType w:val="hybridMultilevel"/>
    <w:tmpl w:val="E5BE65CA"/>
    <w:lvl w:ilvl="0" w:tplc="2C2C065A">
      <w:start w:val="1"/>
      <w:numFmt w:val="upperLetter"/>
      <w:lvlText w:val="%1."/>
      <w:lvlJc w:val="left"/>
      <w:pPr>
        <w:ind w:left="720" w:hanging="360"/>
      </w:pPr>
      <w:rPr>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B99C158C">
      <w:start w:val="1"/>
      <w:numFmt w:val="decimal"/>
      <w:lvlText w:val="%4."/>
      <w:lvlJc w:val="left"/>
      <w:pPr>
        <w:ind w:left="2880" w:hanging="360"/>
      </w:pPr>
      <w:rPr>
        <w:rFonts w:hint="default"/>
        <w:b w:val="0"/>
        <w:bCs w:val="0"/>
        <w:i w:val="0"/>
        <w:iCs w:val="0"/>
      </w:rPr>
    </w:lvl>
    <w:lvl w:ilvl="4" w:tplc="0CE86204">
      <w:start w:val="1"/>
      <w:numFmt w:val="lowerLetter"/>
      <w:lvlText w:val="%5."/>
      <w:lvlJc w:val="left"/>
      <w:pPr>
        <w:ind w:left="3600" w:hanging="360"/>
      </w:pPr>
      <w:rPr>
        <w:b w:val="0"/>
        <w:bCs w:val="0"/>
        <w:i w:val="0"/>
        <w:iCs w:val="0"/>
        <w:sz w:val="24"/>
        <w:szCs w:val="24"/>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B5F36D7"/>
    <w:multiLevelType w:val="hybridMultilevel"/>
    <w:tmpl w:val="B0BA80C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EBF4580"/>
    <w:multiLevelType w:val="hybridMultilevel"/>
    <w:tmpl w:val="E12E2784"/>
    <w:lvl w:ilvl="0" w:tplc="3DEE594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250D21"/>
    <w:multiLevelType w:val="hybridMultilevel"/>
    <w:tmpl w:val="53F2E234"/>
    <w:lvl w:ilvl="0" w:tplc="DE6C664E">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15" w15:restartNumberingAfterBreak="0">
    <w:nsid w:val="60BB40E0"/>
    <w:multiLevelType w:val="multilevel"/>
    <w:tmpl w:val="2E1A0688"/>
    <w:lvl w:ilvl="0">
      <w:start w:val="5"/>
      <w:numFmt w:val="decimal"/>
      <w:lvlText w:val="%1"/>
      <w:lvlJc w:val="left"/>
      <w:pPr>
        <w:ind w:left="2346" w:hanging="360"/>
        <w:jc w:val="left"/>
      </w:pPr>
      <w:rPr>
        <w:rFonts w:hint="default"/>
        <w:lang w:val="id" w:eastAsia="en-US" w:bidi="ar-SA"/>
      </w:rPr>
    </w:lvl>
    <w:lvl w:ilvl="1">
      <w:start w:val="1"/>
      <w:numFmt w:val="decimal"/>
      <w:lvlText w:val="%1.%2"/>
      <w:lvlJc w:val="left"/>
      <w:pPr>
        <w:ind w:left="2346"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270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numFmt w:val="bullet"/>
      <w:lvlText w:val="•"/>
      <w:lvlJc w:val="left"/>
      <w:pPr>
        <w:ind w:left="4620" w:hanging="360"/>
      </w:pPr>
      <w:rPr>
        <w:rFonts w:hint="default"/>
        <w:lang w:val="id" w:eastAsia="en-US" w:bidi="ar-SA"/>
      </w:rPr>
    </w:lvl>
    <w:lvl w:ilvl="4">
      <w:numFmt w:val="bullet"/>
      <w:lvlText w:val="•"/>
      <w:lvlJc w:val="left"/>
      <w:pPr>
        <w:ind w:left="5580" w:hanging="360"/>
      </w:pPr>
      <w:rPr>
        <w:rFonts w:hint="default"/>
        <w:lang w:val="id" w:eastAsia="en-US" w:bidi="ar-SA"/>
      </w:rPr>
    </w:lvl>
    <w:lvl w:ilvl="5">
      <w:numFmt w:val="bullet"/>
      <w:lvlText w:val="•"/>
      <w:lvlJc w:val="left"/>
      <w:pPr>
        <w:ind w:left="6540" w:hanging="360"/>
      </w:pPr>
      <w:rPr>
        <w:rFonts w:hint="default"/>
        <w:lang w:val="id" w:eastAsia="en-US" w:bidi="ar-SA"/>
      </w:rPr>
    </w:lvl>
    <w:lvl w:ilvl="6">
      <w:numFmt w:val="bullet"/>
      <w:lvlText w:val="•"/>
      <w:lvlJc w:val="left"/>
      <w:pPr>
        <w:ind w:left="7501" w:hanging="360"/>
      </w:pPr>
      <w:rPr>
        <w:rFonts w:hint="default"/>
        <w:lang w:val="id" w:eastAsia="en-US" w:bidi="ar-SA"/>
      </w:rPr>
    </w:lvl>
    <w:lvl w:ilvl="7">
      <w:numFmt w:val="bullet"/>
      <w:lvlText w:val="•"/>
      <w:lvlJc w:val="left"/>
      <w:pPr>
        <w:ind w:left="8461" w:hanging="360"/>
      </w:pPr>
      <w:rPr>
        <w:rFonts w:hint="default"/>
        <w:lang w:val="id" w:eastAsia="en-US" w:bidi="ar-SA"/>
      </w:rPr>
    </w:lvl>
    <w:lvl w:ilvl="8">
      <w:numFmt w:val="bullet"/>
      <w:lvlText w:val="•"/>
      <w:lvlJc w:val="left"/>
      <w:pPr>
        <w:ind w:left="9421" w:hanging="360"/>
      </w:pPr>
      <w:rPr>
        <w:rFonts w:hint="default"/>
        <w:lang w:val="id" w:eastAsia="en-US" w:bidi="ar-SA"/>
      </w:rPr>
    </w:lvl>
  </w:abstractNum>
  <w:abstractNum w:abstractNumId="16" w15:restartNumberingAfterBreak="0">
    <w:nsid w:val="64240E75"/>
    <w:multiLevelType w:val="hybridMultilevel"/>
    <w:tmpl w:val="AE08102E"/>
    <w:lvl w:ilvl="0" w:tplc="86C4B3DA">
      <w:start w:val="1"/>
      <w:numFmt w:val="lowerLetter"/>
      <w:lvlText w:val="%1."/>
      <w:lvlJc w:val="left"/>
      <w:pPr>
        <w:ind w:left="36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DF8113F"/>
    <w:multiLevelType w:val="hybridMultilevel"/>
    <w:tmpl w:val="86085BBA"/>
    <w:lvl w:ilvl="0" w:tplc="E63C4DE6">
      <w:start w:val="1"/>
      <w:numFmt w:val="decimal"/>
      <w:lvlText w:val="%1."/>
      <w:lvlJc w:val="left"/>
      <w:pPr>
        <w:ind w:left="2226" w:hanging="240"/>
      </w:pPr>
      <w:rPr>
        <w:rFonts w:ascii="Times New Roman" w:eastAsia="Times New Roman" w:hAnsi="Times New Roman" w:cs="Times New Roman" w:hint="default"/>
        <w:b/>
        <w:bCs/>
        <w:i w:val="0"/>
        <w:iCs w:val="0"/>
        <w:spacing w:val="0"/>
        <w:w w:val="100"/>
        <w:sz w:val="24"/>
        <w:szCs w:val="24"/>
        <w:lang w:val="id" w:eastAsia="en-US" w:bidi="ar-SA"/>
      </w:rPr>
    </w:lvl>
    <w:lvl w:ilvl="1" w:tplc="3244A410">
      <w:start w:val="1"/>
      <w:numFmt w:val="lowerLetter"/>
      <w:lvlText w:val="%2."/>
      <w:lvlJc w:val="left"/>
      <w:pPr>
        <w:ind w:left="2213" w:hanging="228"/>
      </w:pPr>
      <w:rPr>
        <w:rFonts w:ascii="Times New Roman" w:eastAsia="Times New Roman" w:hAnsi="Times New Roman" w:cs="Times New Roman" w:hint="default"/>
        <w:b w:val="0"/>
        <w:bCs w:val="0"/>
        <w:i w:val="0"/>
        <w:iCs w:val="0"/>
        <w:spacing w:val="0"/>
        <w:w w:val="100"/>
        <w:sz w:val="24"/>
        <w:szCs w:val="24"/>
      </w:rPr>
    </w:lvl>
    <w:lvl w:ilvl="2" w:tplc="104EE6CC">
      <w:numFmt w:val="bullet"/>
      <w:lvlText w:val="•"/>
      <w:lvlJc w:val="left"/>
      <w:pPr>
        <w:ind w:left="3411" w:hanging="228"/>
      </w:pPr>
      <w:rPr>
        <w:rFonts w:hint="default"/>
        <w:lang w:val="id" w:eastAsia="en-US" w:bidi="ar-SA"/>
      </w:rPr>
    </w:lvl>
    <w:lvl w:ilvl="3" w:tplc="C66E03FA">
      <w:numFmt w:val="bullet"/>
      <w:lvlText w:val="•"/>
      <w:lvlJc w:val="left"/>
      <w:pPr>
        <w:ind w:left="4402" w:hanging="228"/>
      </w:pPr>
      <w:rPr>
        <w:rFonts w:hint="default"/>
        <w:lang w:val="id" w:eastAsia="en-US" w:bidi="ar-SA"/>
      </w:rPr>
    </w:lvl>
    <w:lvl w:ilvl="4" w:tplc="E40A1A70">
      <w:numFmt w:val="bullet"/>
      <w:lvlText w:val="•"/>
      <w:lvlJc w:val="left"/>
      <w:pPr>
        <w:ind w:left="5394" w:hanging="228"/>
      </w:pPr>
      <w:rPr>
        <w:rFonts w:hint="default"/>
        <w:lang w:val="id" w:eastAsia="en-US" w:bidi="ar-SA"/>
      </w:rPr>
    </w:lvl>
    <w:lvl w:ilvl="5" w:tplc="7D84B628">
      <w:numFmt w:val="bullet"/>
      <w:lvlText w:val="•"/>
      <w:lvlJc w:val="left"/>
      <w:pPr>
        <w:ind w:left="6385" w:hanging="228"/>
      </w:pPr>
      <w:rPr>
        <w:rFonts w:hint="default"/>
        <w:lang w:val="id" w:eastAsia="en-US" w:bidi="ar-SA"/>
      </w:rPr>
    </w:lvl>
    <w:lvl w:ilvl="6" w:tplc="9A842350">
      <w:numFmt w:val="bullet"/>
      <w:lvlText w:val="•"/>
      <w:lvlJc w:val="left"/>
      <w:pPr>
        <w:ind w:left="7376" w:hanging="228"/>
      </w:pPr>
      <w:rPr>
        <w:rFonts w:hint="default"/>
        <w:lang w:val="id" w:eastAsia="en-US" w:bidi="ar-SA"/>
      </w:rPr>
    </w:lvl>
    <w:lvl w:ilvl="7" w:tplc="3CC6DDEA">
      <w:numFmt w:val="bullet"/>
      <w:lvlText w:val="•"/>
      <w:lvlJc w:val="left"/>
      <w:pPr>
        <w:ind w:left="8368" w:hanging="228"/>
      </w:pPr>
      <w:rPr>
        <w:rFonts w:hint="default"/>
        <w:lang w:val="id" w:eastAsia="en-US" w:bidi="ar-SA"/>
      </w:rPr>
    </w:lvl>
    <w:lvl w:ilvl="8" w:tplc="E55A2C4A">
      <w:numFmt w:val="bullet"/>
      <w:lvlText w:val="•"/>
      <w:lvlJc w:val="left"/>
      <w:pPr>
        <w:ind w:left="9359" w:hanging="228"/>
      </w:pPr>
      <w:rPr>
        <w:rFonts w:hint="default"/>
        <w:lang w:val="id" w:eastAsia="en-US" w:bidi="ar-SA"/>
      </w:rPr>
    </w:lvl>
  </w:abstractNum>
  <w:num w:numId="1">
    <w:abstractNumId w:val="5"/>
  </w:num>
  <w:num w:numId="2">
    <w:abstractNumId w:val="7"/>
  </w:num>
  <w:num w:numId="3">
    <w:abstractNumId w:val="14"/>
  </w:num>
  <w:num w:numId="4">
    <w:abstractNumId w:val="9"/>
  </w:num>
  <w:num w:numId="5">
    <w:abstractNumId w:val="3"/>
  </w:num>
  <w:num w:numId="6">
    <w:abstractNumId w:val="4"/>
  </w:num>
  <w:num w:numId="7">
    <w:abstractNumId w:val="8"/>
  </w:num>
  <w:num w:numId="8">
    <w:abstractNumId w:val="13"/>
  </w:num>
  <w:num w:numId="9">
    <w:abstractNumId w:val="2"/>
  </w:num>
  <w:num w:numId="10">
    <w:abstractNumId w:val="11"/>
  </w:num>
  <w:num w:numId="11">
    <w:abstractNumId w:val="6"/>
  </w:num>
  <w:num w:numId="12">
    <w:abstractNumId w:val="10"/>
  </w:num>
  <w:num w:numId="13">
    <w:abstractNumId w:val="16"/>
  </w:num>
  <w:num w:numId="14">
    <w:abstractNumId w:val="17"/>
  </w:num>
  <w:num w:numId="15">
    <w:abstractNumId w:val="1"/>
  </w:num>
  <w:num w:numId="16">
    <w:abstractNumId w:val="15"/>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7"/>
    <w:rsid w:val="000B1DD5"/>
    <w:rsid w:val="001141F7"/>
    <w:rsid w:val="00182154"/>
    <w:rsid w:val="001E0C22"/>
    <w:rsid w:val="001E2FE7"/>
    <w:rsid w:val="001F077A"/>
    <w:rsid w:val="002F4C30"/>
    <w:rsid w:val="00411841"/>
    <w:rsid w:val="004D765F"/>
    <w:rsid w:val="00545DA5"/>
    <w:rsid w:val="00554A00"/>
    <w:rsid w:val="0061292B"/>
    <w:rsid w:val="00683223"/>
    <w:rsid w:val="006C2BBF"/>
    <w:rsid w:val="006C2D00"/>
    <w:rsid w:val="007078A2"/>
    <w:rsid w:val="00780EC0"/>
    <w:rsid w:val="007919B7"/>
    <w:rsid w:val="007A6FFB"/>
    <w:rsid w:val="007B4563"/>
    <w:rsid w:val="007D69F5"/>
    <w:rsid w:val="007F21AA"/>
    <w:rsid w:val="00805DB2"/>
    <w:rsid w:val="00832DB6"/>
    <w:rsid w:val="00843FB3"/>
    <w:rsid w:val="00865D64"/>
    <w:rsid w:val="0087738A"/>
    <w:rsid w:val="008A4FC1"/>
    <w:rsid w:val="008E7AC9"/>
    <w:rsid w:val="009526E0"/>
    <w:rsid w:val="00A3523B"/>
    <w:rsid w:val="00AB1324"/>
    <w:rsid w:val="00B06AE6"/>
    <w:rsid w:val="00B6771A"/>
    <w:rsid w:val="00BA7533"/>
    <w:rsid w:val="00BD266B"/>
    <w:rsid w:val="00BE367B"/>
    <w:rsid w:val="00BF60F6"/>
    <w:rsid w:val="00C14A9D"/>
    <w:rsid w:val="00C337CC"/>
    <w:rsid w:val="00C73D18"/>
    <w:rsid w:val="00C768DA"/>
    <w:rsid w:val="00CE1FBC"/>
    <w:rsid w:val="00D01C45"/>
    <w:rsid w:val="00D173D3"/>
    <w:rsid w:val="00D57E5F"/>
    <w:rsid w:val="00D945EE"/>
    <w:rsid w:val="00E01909"/>
    <w:rsid w:val="00E31D2A"/>
    <w:rsid w:val="00E70C41"/>
    <w:rsid w:val="00F04DD6"/>
    <w:rsid w:val="00F86B56"/>
    <w:rsid w:val="00F94761"/>
    <w:rsid w:val="00FB7C07"/>
    <w:rsid w:val="00FD331E"/>
    <w:rsid w:val="00FF06B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E7F8D"/>
  <w15:docId w15:val="{CF1038C0-84FD-41B9-B37B-240507CE8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pPr>
        <w:ind w:hanging="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keepLines/>
      <w:tabs>
        <w:tab w:val="left" w:pos="216"/>
      </w:tabs>
      <w:spacing w:after="240"/>
      <w:jc w:val="left"/>
    </w:pPr>
    <w:rPr>
      <w:rFonts w:eastAsia="MS Mincho"/>
      <w:b/>
      <w:noProof/>
      <w:sz w:val="24"/>
    </w:rPr>
  </w:style>
  <w:style w:type="paragraph" w:styleId="Heading2">
    <w:name w:val="heading 2"/>
    <w:basedOn w:val="Normal"/>
    <w:next w:val="Normal"/>
    <w:uiPriority w:val="9"/>
    <w:semiHidden/>
    <w:unhideWhenUsed/>
    <w:qFormat/>
    <w:pPr>
      <w:keepNext/>
      <w:keepLines/>
      <w:spacing w:after="120"/>
      <w:jc w:val="left"/>
      <w:outlineLvl w:val="1"/>
    </w:pPr>
    <w:rPr>
      <w:rFonts w:eastAsia="MS Mincho"/>
      <w:i/>
      <w:iCs/>
      <w:noProof/>
    </w:rPr>
  </w:style>
  <w:style w:type="paragraph" w:styleId="Heading3">
    <w:name w:val="heading 3"/>
    <w:basedOn w:val="Normal"/>
    <w:next w:val="Normal"/>
    <w:uiPriority w:val="9"/>
    <w:semiHidden/>
    <w:unhideWhenUsed/>
    <w:qFormat/>
    <w:pPr>
      <w:tabs>
        <w:tab w:val="left" w:pos="289"/>
      </w:tabs>
      <w:spacing w:line="240" w:lineRule="atLeast"/>
      <w:jc w:val="both"/>
      <w:outlineLvl w:val="2"/>
    </w:pPr>
    <w:rPr>
      <w:rFonts w:eastAsia="MS Mincho"/>
      <w:i/>
      <w:iCs/>
      <w:noProof/>
    </w:rPr>
  </w:style>
  <w:style w:type="paragraph" w:styleId="Heading4">
    <w:name w:val="heading 4"/>
    <w:basedOn w:val="Normal"/>
    <w:next w:val="Normal"/>
    <w:uiPriority w:val="9"/>
    <w:semiHidden/>
    <w:unhideWhenUsed/>
    <w:qFormat/>
    <w:pPr>
      <w:tabs>
        <w:tab w:val="left" w:pos="289"/>
      </w:tabs>
      <w:spacing w:before="40" w:after="40"/>
      <w:jc w:val="both"/>
      <w:outlineLvl w:val="3"/>
    </w:pPr>
    <w:rPr>
      <w:rFonts w:eastAsia="MS Mincho"/>
      <w:i/>
      <w:iCs/>
      <w:noProof/>
    </w:rPr>
  </w:style>
  <w:style w:type="paragraph" w:styleId="Heading5">
    <w:name w:val="heading 5"/>
    <w:basedOn w:val="Normal"/>
    <w:next w:val="Normal"/>
    <w:uiPriority w:val="9"/>
    <w:semiHidden/>
    <w:unhideWhenUsed/>
    <w:qFormat/>
    <w:pPr>
      <w:tabs>
        <w:tab w:val="left" w:pos="360"/>
      </w:tabs>
      <w:spacing w:after="240"/>
      <w:jc w:val="left"/>
      <w:outlineLvl w:val="4"/>
    </w:pPr>
    <w:rPr>
      <w:b/>
      <w:noProof/>
      <w:sz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Times New Roman" w:eastAsia="MS Mincho" w:hAnsi="Times New Roman"/>
      <w:b/>
      <w:noProof/>
      <w:w w:val="100"/>
      <w:position w:val="-1"/>
      <w:sz w:val="24"/>
      <w:effect w:val="none"/>
      <w:vertAlign w:val="baseline"/>
      <w:cs w:val="0"/>
      <w:em w:val="none"/>
    </w:rPr>
  </w:style>
  <w:style w:type="character" w:customStyle="1" w:styleId="Heading2Char">
    <w:name w:val="Heading 2 Char"/>
    <w:rPr>
      <w:rFonts w:ascii="Times New Roman" w:eastAsia="MS Mincho" w:hAnsi="Times New Roman"/>
      <w:i/>
      <w:iCs/>
      <w:noProof/>
      <w:w w:val="100"/>
      <w:position w:val="-1"/>
      <w:effect w:val="none"/>
      <w:vertAlign w:val="baseline"/>
      <w:cs w:val="0"/>
      <w:em w:val="none"/>
    </w:rPr>
  </w:style>
  <w:style w:type="character" w:customStyle="1" w:styleId="Heading3Char">
    <w:name w:val="Heading 3 Char"/>
    <w:rPr>
      <w:rFonts w:ascii="Times New Roman" w:eastAsia="MS Mincho" w:hAnsi="Times New Roman"/>
      <w:i/>
      <w:iCs/>
      <w:noProof/>
      <w:w w:val="100"/>
      <w:position w:val="-1"/>
      <w:effect w:val="none"/>
      <w:vertAlign w:val="baseline"/>
      <w:cs w:val="0"/>
      <w:em w:val="none"/>
    </w:rPr>
  </w:style>
  <w:style w:type="character" w:customStyle="1" w:styleId="Heading4Char">
    <w:name w:val="Heading 4 Char"/>
    <w:rPr>
      <w:rFonts w:ascii="Times New Roman" w:eastAsia="MS Mincho" w:hAnsi="Times New Roman"/>
      <w:i/>
      <w:iCs/>
      <w:noProof/>
      <w:w w:val="100"/>
      <w:position w:val="-1"/>
      <w:effect w:val="none"/>
      <w:vertAlign w:val="baseline"/>
      <w:cs w:val="0"/>
      <w:em w:val="none"/>
    </w:rPr>
  </w:style>
  <w:style w:type="character" w:customStyle="1" w:styleId="Heading5Char">
    <w:name w:val="Heading 5 Char"/>
    <w:rPr>
      <w:rFonts w:ascii="Times New Roman" w:hAnsi="Times New Roman"/>
      <w:b/>
      <w:noProof/>
      <w:w w:val="100"/>
      <w:position w:val="-1"/>
      <w:sz w:val="22"/>
      <w:effect w:val="none"/>
      <w:vertAlign w:val="baseline"/>
      <w:cs w:val="0"/>
      <w:em w:val="none"/>
    </w:rPr>
  </w:style>
  <w:style w:type="paragraph" w:customStyle="1" w:styleId="AbstractContent">
    <w:name w:val="Abstract Content"/>
    <w:pPr>
      <w:suppressAutoHyphens/>
      <w:spacing w:after="120" w:line="1" w:lineRule="atLeast"/>
      <w:ind w:leftChars="-1" w:left="-1" w:hangingChars="1"/>
      <w:jc w:val="both"/>
      <w:textDirection w:val="btLr"/>
      <w:textAlignment w:val="top"/>
      <w:outlineLvl w:val="0"/>
    </w:pPr>
    <w:rPr>
      <w:bCs/>
      <w:position w:val="-1"/>
      <w:szCs w:val="18"/>
    </w:rPr>
  </w:style>
  <w:style w:type="paragraph" w:customStyle="1" w:styleId="Affiliation">
    <w:name w:val="Affiliation"/>
    <w:pPr>
      <w:suppressAutoHyphens/>
      <w:spacing w:line="1" w:lineRule="atLeast"/>
      <w:ind w:leftChars="-1" w:left="-1" w:hangingChars="1"/>
      <w:textDirection w:val="btLr"/>
      <w:textAlignment w:val="top"/>
      <w:outlineLvl w:val="0"/>
    </w:pPr>
    <w:rPr>
      <w:position w:val="-1"/>
    </w:rPr>
  </w:style>
  <w:style w:type="paragraph" w:customStyle="1" w:styleId="Author">
    <w:name w:val="Author"/>
    <w:pPr>
      <w:suppressAutoHyphens/>
      <w:spacing w:before="360" w:after="240" w:line="1" w:lineRule="atLeast"/>
      <w:ind w:leftChars="-1" w:left="-1" w:hangingChars="1"/>
      <w:textDirection w:val="btLr"/>
      <w:textAlignment w:val="top"/>
      <w:outlineLvl w:val="0"/>
    </w:pPr>
    <w:rPr>
      <w:noProof/>
      <w:position w:val="-1"/>
      <w:sz w:val="22"/>
      <w:szCs w:val="22"/>
    </w:rPr>
  </w:style>
  <w:style w:type="paragraph" w:styleId="BodyText">
    <w:name w:val="Body Text"/>
    <w:basedOn w:val="Normal"/>
    <w:pPr>
      <w:tabs>
        <w:tab w:val="left" w:pos="288"/>
      </w:tabs>
      <w:spacing w:after="240" w:line="228" w:lineRule="auto"/>
      <w:jc w:val="both"/>
    </w:pPr>
    <w:rPr>
      <w:rFonts w:eastAsia="MS Mincho"/>
    </w:rPr>
  </w:style>
  <w:style w:type="character" w:customStyle="1" w:styleId="BodyTextChar">
    <w:name w:val="Body Text Char"/>
    <w:rPr>
      <w:rFonts w:ascii="Times New Roman" w:eastAsia="MS Mincho" w:hAnsi="Times New Roman"/>
      <w:w w:val="100"/>
      <w:position w:val="-1"/>
      <w:effect w:val="none"/>
      <w:vertAlign w:val="baseline"/>
      <w:cs w:val="0"/>
      <w:em w:val="none"/>
      <w:lang w:val="en-US" w:eastAsia="en-US"/>
    </w:rPr>
  </w:style>
  <w:style w:type="paragraph" w:customStyle="1" w:styleId="bulletlist">
    <w:name w:val="bullet list"/>
    <w:basedOn w:val="BodyText"/>
    <w:pPr>
      <w:ind w:left="576" w:hanging="288"/>
    </w:pPr>
  </w:style>
  <w:style w:type="paragraph" w:customStyle="1" w:styleId="Figurecaption">
    <w:name w:val="Figure caption"/>
    <w:pPr>
      <w:keepNext/>
      <w:tabs>
        <w:tab w:val="num" w:pos="720"/>
        <w:tab w:val="left" w:pos="851"/>
      </w:tabs>
      <w:suppressAutoHyphens/>
      <w:spacing w:after="240" w:line="1" w:lineRule="atLeast"/>
      <w:ind w:leftChars="-1" w:left="851" w:hangingChars="1" w:hanging="851"/>
      <w:jc w:val="both"/>
      <w:textDirection w:val="btLr"/>
      <w:textAlignment w:val="top"/>
      <w:outlineLvl w:val="0"/>
    </w:pPr>
    <w:rPr>
      <w:b/>
      <w:noProof/>
      <w:position w:val="-1"/>
      <w:sz w:val="18"/>
      <w:szCs w:val="16"/>
    </w:rPr>
  </w:style>
  <w:style w:type="paragraph" w:customStyle="1" w:styleId="footnote">
    <w:name w:val="footnote"/>
    <w:pPr>
      <w:framePr w:hSpace="187" w:vSpace="187" w:wrap="notBeside" w:vAnchor="text" w:hAnchor="text" w:x="6121" w:y="577"/>
      <w:tabs>
        <w:tab w:val="num" w:pos="720"/>
      </w:tabs>
      <w:suppressAutoHyphens/>
      <w:spacing w:after="40" w:line="1" w:lineRule="atLeast"/>
      <w:ind w:leftChars="-1" w:left="-1" w:hangingChars="1"/>
      <w:textDirection w:val="btLr"/>
      <w:textAlignment w:val="top"/>
      <w:outlineLvl w:val="0"/>
    </w:pPr>
    <w:rPr>
      <w:position w:val="-1"/>
      <w:sz w:val="16"/>
      <w:szCs w:val="16"/>
    </w:rPr>
  </w:style>
  <w:style w:type="paragraph" w:customStyle="1" w:styleId="Keywords">
    <w:name w:val="Key words"/>
    <w:pPr>
      <w:pBdr>
        <w:bottom w:val="single" w:sz="4" w:space="12" w:color="auto"/>
      </w:pBdr>
      <w:suppressAutoHyphens/>
      <w:spacing w:after="480" w:line="1" w:lineRule="atLeast"/>
      <w:ind w:leftChars="-1" w:left="-1" w:hangingChars="1"/>
      <w:jc w:val="both"/>
      <w:textDirection w:val="btLr"/>
      <w:textAlignment w:val="top"/>
      <w:outlineLvl w:val="0"/>
    </w:pPr>
    <w:rPr>
      <w:bCs/>
      <w:iCs/>
      <w:noProof/>
      <w:position w:val="-1"/>
      <w:szCs w:val="18"/>
    </w:rPr>
  </w:style>
  <w:style w:type="paragraph" w:customStyle="1" w:styleId="Papertitle">
    <w:name w:val="Paper title"/>
    <w:pPr>
      <w:suppressAutoHyphens/>
      <w:spacing w:before="720" w:line="1" w:lineRule="atLeast"/>
      <w:ind w:leftChars="-1" w:left="-1" w:hangingChars="1"/>
      <w:textDirection w:val="btLr"/>
      <w:textAlignment w:val="top"/>
      <w:outlineLvl w:val="0"/>
    </w:pPr>
    <w:rPr>
      <w:b/>
      <w:bCs/>
      <w:noProof/>
      <w:position w:val="-1"/>
      <w:sz w:val="28"/>
      <w:szCs w:val="48"/>
    </w:rPr>
  </w:style>
  <w:style w:type="paragraph" w:customStyle="1" w:styleId="References">
    <w:name w:val="References"/>
    <w:pPr>
      <w:tabs>
        <w:tab w:val="num" w:pos="720"/>
      </w:tabs>
      <w:suppressAutoHyphens/>
      <w:spacing w:line="180" w:lineRule="atLeast"/>
      <w:ind w:leftChars="-1" w:left="284" w:hangingChars="1" w:hanging="284"/>
      <w:jc w:val="both"/>
      <w:textDirection w:val="btLr"/>
      <w:textAlignment w:val="top"/>
      <w:outlineLvl w:val="0"/>
    </w:pPr>
    <w:rPr>
      <w:noProof/>
      <w:position w:val="-1"/>
      <w:sz w:val="18"/>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suppressAutoHyphens/>
      <w:spacing w:line="1" w:lineRule="atLeast"/>
      <w:ind w:leftChars="-1" w:left="-1" w:hangingChars="1"/>
      <w:jc w:val="both"/>
      <w:textDirection w:val="btLr"/>
      <w:textAlignment w:val="top"/>
      <w:outlineLvl w:val="0"/>
    </w:pPr>
    <w:rPr>
      <w:noProof/>
      <w:position w:val="-1"/>
      <w:sz w:val="16"/>
      <w:szCs w:val="16"/>
    </w:rPr>
  </w:style>
  <w:style w:type="paragraph" w:customStyle="1" w:styleId="tablefootnote">
    <w:name w:val="table footnote"/>
    <w:pPr>
      <w:tabs>
        <w:tab w:val="left" w:pos="29"/>
        <w:tab w:val="num" w:pos="720"/>
      </w:tabs>
      <w:suppressAutoHyphens/>
      <w:spacing w:before="60" w:after="30" w:line="1" w:lineRule="atLeast"/>
      <w:ind w:leftChars="-1" w:left="360" w:hangingChars="1"/>
      <w:jc w:val="right"/>
      <w:textDirection w:val="btLr"/>
      <w:textAlignment w:val="top"/>
      <w:outlineLvl w:val="0"/>
    </w:pPr>
    <w:rPr>
      <w:rFonts w:eastAsia="MS Mincho"/>
      <w:position w:val="-1"/>
      <w:sz w:val="12"/>
      <w:szCs w:val="12"/>
    </w:rPr>
  </w:style>
  <w:style w:type="paragraph" w:customStyle="1" w:styleId="Tablecaption">
    <w:name w:val="Table caption"/>
    <w:pPr>
      <w:keepNext/>
      <w:tabs>
        <w:tab w:val="num" w:pos="720"/>
        <w:tab w:val="left" w:pos="851"/>
      </w:tabs>
      <w:suppressAutoHyphens/>
      <w:spacing w:after="120" w:line="216" w:lineRule="auto"/>
      <w:ind w:leftChars="-1" w:left="-1" w:hangingChars="1"/>
      <w:textDirection w:val="btLr"/>
      <w:textAlignment w:val="top"/>
      <w:outlineLvl w:val="0"/>
    </w:pPr>
    <w:rPr>
      <w:b/>
      <w:noProof/>
      <w:position w:val="-1"/>
      <w:sz w:val="18"/>
      <w:szCs w:val="16"/>
    </w:rPr>
  </w:style>
  <w:style w:type="paragraph" w:customStyle="1" w:styleId="EmailCorrespondence">
    <w:name w:val="Email Correspondence"/>
    <w:basedOn w:val="Affiliation"/>
    <w:pPr>
      <w:spacing w:before="240"/>
    </w:pPr>
    <w:rPr>
      <w:rFonts w:eastAsia="MS Mincho"/>
      <w:i/>
    </w:rPr>
  </w:style>
  <w:style w:type="paragraph" w:customStyle="1" w:styleId="ColorfulList-Accent11">
    <w:name w:val="Colorful List - Accent 11"/>
    <w:basedOn w:val="Normal"/>
    <w:pPr>
      <w:spacing w:after="200" w:line="276" w:lineRule="auto"/>
      <w:ind w:left="720"/>
      <w:contextualSpacing/>
      <w:jc w:val="left"/>
    </w:pPr>
    <w:rPr>
      <w:rFonts w:ascii="Calibri" w:hAnsi="Calibri"/>
      <w:sz w:val="22"/>
      <w:szCs w:val="22"/>
      <w:lang w:val="id-ID" w:eastAsia="id-ID"/>
    </w:rPr>
  </w:style>
  <w:style w:type="paragraph" w:styleId="BalloonText">
    <w:name w:val="Balloon Text"/>
    <w:basedOn w:val="Normal"/>
    <w:qFormat/>
    <w:pPr>
      <w:jc w:val="left"/>
    </w:pPr>
    <w:rPr>
      <w:rFonts w:ascii="Tahoma" w:hAnsi="Tahoma"/>
      <w:sz w:val="16"/>
      <w:szCs w:val="16"/>
    </w:rPr>
  </w:style>
  <w:style w:type="character" w:customStyle="1" w:styleId="BalloonTextChar">
    <w:name w:val="Balloon Text Char"/>
    <w:rPr>
      <w:rFonts w:ascii="Tahoma" w:hAnsi="Tahoma"/>
      <w:w w:val="100"/>
      <w:position w:val="-1"/>
      <w:sz w:val="16"/>
      <w:szCs w:val="16"/>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rFonts w:ascii="Times New Roman" w:hAnsi="Times New Roman"/>
      <w:w w:val="100"/>
      <w:position w:val="-1"/>
      <w:effect w:val="none"/>
      <w:vertAlign w:val="baseline"/>
      <w:cs w:val="0"/>
      <w:em w:val="none"/>
      <w:lang w:val="en-US" w:eastAsia="en-US"/>
    </w:rPr>
  </w:style>
  <w:style w:type="paragraph" w:styleId="Footer">
    <w:name w:val="footer"/>
    <w:basedOn w:val="Normal"/>
    <w:link w:val="FooterChar1"/>
    <w:uiPriority w:val="99"/>
    <w:qFormat/>
    <w:pPr>
      <w:tabs>
        <w:tab w:val="center" w:pos="4513"/>
        <w:tab w:val="right" w:pos="9026"/>
      </w:tabs>
    </w:pPr>
  </w:style>
  <w:style w:type="character" w:customStyle="1" w:styleId="FooterChar">
    <w:name w:val="Footer Char"/>
    <w:rPr>
      <w:rFonts w:ascii="Times New Roman" w:hAnsi="Times New Roman"/>
      <w:w w:val="100"/>
      <w:position w:val="-1"/>
      <w:effect w:val="none"/>
      <w:vertAlign w:val="baseline"/>
      <w:cs w:val="0"/>
      <w:em w:val="none"/>
      <w:lang w:val="en-US" w:eastAsia="en-US"/>
    </w:rPr>
  </w:style>
  <w:style w:type="paragraph" w:customStyle="1" w:styleId="AbstractTitle">
    <w:name w:val="Abstract Title"/>
    <w:basedOn w:val="AbstractContent"/>
    <w:pPr>
      <w:pBdr>
        <w:top w:val="single" w:sz="4" w:space="12" w:color="auto"/>
      </w:pBdr>
      <w:spacing w:before="360"/>
      <w:jc w:val="center"/>
    </w:pPr>
    <w:rPr>
      <w:rFonts w:eastAsia="MS Mincho"/>
      <w:b/>
      <w:iCs/>
      <w:sz w:val="22"/>
    </w:rPr>
  </w:style>
  <w:style w:type="paragraph" w:styleId="CommentText">
    <w:name w:val="annotation text"/>
    <w:basedOn w:val="Normal"/>
    <w:qFormat/>
  </w:style>
  <w:style w:type="character" w:customStyle="1" w:styleId="CommentTextChar">
    <w:name w:val="Comment Text Char"/>
    <w:rPr>
      <w:rFonts w:ascii="Times New Roman" w:hAnsi="Times New Roman"/>
      <w:w w:val="100"/>
      <w:position w:val="-1"/>
      <w:effect w:val="none"/>
      <w:vertAlign w:val="baseline"/>
      <w:cs w:val="0"/>
      <w:em w:val="none"/>
      <w:lang w:val="en-US" w:eastAsia="en-US"/>
    </w:rPr>
  </w:style>
  <w:style w:type="paragraph" w:styleId="CommentSubject">
    <w:name w:val="annotation subject"/>
    <w:basedOn w:val="CommentText"/>
    <w:next w:val="CommentText"/>
    <w:qFormat/>
    <w:pPr>
      <w:jc w:val="left"/>
    </w:pPr>
    <w:rPr>
      <w:b/>
      <w:bCs/>
    </w:rPr>
  </w:style>
  <w:style w:type="character" w:customStyle="1" w:styleId="CommentSubjectChar">
    <w:name w:val="Comment Subject Char"/>
    <w:rPr>
      <w:rFonts w:ascii="Times New Roman" w:hAnsi="Times New Roman"/>
      <w:b/>
      <w:bCs/>
      <w:w w:val="100"/>
      <w:position w:val="-1"/>
      <w:effect w:val="none"/>
      <w:vertAlign w:val="baseline"/>
      <w:cs w:val="0"/>
      <w:em w:val="none"/>
      <w:lang w:val="en-US" w:eastAsia="en-US"/>
    </w:rPr>
  </w:style>
  <w:style w:type="paragraph" w:customStyle="1" w:styleId="FigureContent">
    <w:name w:val="Figure Content"/>
    <w:basedOn w:val="BodyText"/>
    <w:pPr>
      <w:keepNext/>
      <w:spacing w:after="120" w:line="240" w:lineRule="auto"/>
      <w:jc w:val="center"/>
    </w:pPr>
  </w:style>
  <w:style w:type="character" w:styleId="Hyperlink">
    <w:name w:val="Hyperlink"/>
    <w:qFormat/>
    <w:rPr>
      <w:color w:val="0563C1"/>
      <w:w w:val="100"/>
      <w:position w:val="-1"/>
      <w:u w:val="single"/>
      <w:effect w:val="none"/>
      <w:vertAlign w:val="baseline"/>
      <w:cs w:val="0"/>
      <w:em w:val="none"/>
    </w:rPr>
  </w:style>
  <w:style w:type="paragraph" w:customStyle="1" w:styleId="Bulletlist0">
    <w:name w:val="Bullet list"/>
    <w:basedOn w:val="BodyText"/>
    <w:pPr>
      <w:spacing w:after="0"/>
      <w:ind w:left="578" w:hanging="289"/>
    </w:pPr>
  </w:style>
  <w:style w:type="paragraph" w:customStyle="1" w:styleId="GridTable21">
    <w:name w:val="Grid Table 21"/>
    <w:basedOn w:val="Normal"/>
    <w:next w:val="Normal"/>
    <w:qFormat/>
  </w:style>
  <w:style w:type="paragraph" w:customStyle="1" w:styleId="Els-body-text">
    <w:name w:val="Els-body-text"/>
    <w:pPr>
      <w:suppressAutoHyphens/>
      <w:spacing w:line="240" w:lineRule="atLeast"/>
      <w:ind w:leftChars="-1" w:left="-1" w:hangingChars="1"/>
      <w:jc w:val="both"/>
      <w:textDirection w:val="btLr"/>
      <w:textAlignment w:val="top"/>
      <w:outlineLvl w:val="0"/>
    </w:pPr>
    <w:rPr>
      <w:rFonts w:eastAsia="SimSun"/>
      <w:position w:val="-1"/>
    </w:rPr>
  </w:style>
  <w:style w:type="paragraph" w:customStyle="1" w:styleId="Els-1storder-head">
    <w:name w:val="Els-1storder-head"/>
    <w:next w:val="Els-body-text"/>
    <w:pPr>
      <w:keepNext/>
      <w:tabs>
        <w:tab w:val="num" w:pos="720"/>
      </w:tabs>
      <w:spacing w:before="240" w:after="240" w:line="240" w:lineRule="atLeast"/>
      <w:ind w:leftChars="-1" w:left="-1" w:hangingChars="1"/>
      <w:textDirection w:val="btLr"/>
      <w:textAlignment w:val="top"/>
      <w:outlineLvl w:val="0"/>
    </w:pPr>
    <w:rPr>
      <w:rFonts w:eastAsia="SimSun"/>
      <w:b/>
      <w:position w:val="-1"/>
    </w:rPr>
  </w:style>
  <w:style w:type="paragraph" w:customStyle="1" w:styleId="Els-2ndorder-head">
    <w:name w:val="Els-2ndorder-head"/>
    <w:next w:val="Els-body-text"/>
    <w:pPr>
      <w:keepNext/>
      <w:tabs>
        <w:tab w:val="num" w:pos="1440"/>
      </w:tabs>
      <w:spacing w:before="240" w:after="240" w:line="240" w:lineRule="atLeast"/>
      <w:ind w:leftChars="-1" w:left="-1" w:hangingChars="1"/>
      <w:textDirection w:val="btLr"/>
      <w:textAlignment w:val="top"/>
      <w:outlineLvl w:val="0"/>
    </w:pPr>
    <w:rPr>
      <w:rFonts w:eastAsia="SimSun"/>
      <w:i/>
      <w:position w:val="-1"/>
    </w:rPr>
  </w:style>
  <w:style w:type="paragraph" w:customStyle="1" w:styleId="Els-3rdorder-head">
    <w:name w:val="Els-3rdorder-head"/>
    <w:next w:val="Els-body-text"/>
    <w:pPr>
      <w:keepNext/>
      <w:tabs>
        <w:tab w:val="num" w:pos="2160"/>
      </w:tabs>
      <w:spacing w:before="240" w:line="240" w:lineRule="atLeast"/>
      <w:ind w:leftChars="-1" w:left="-1" w:hangingChars="1"/>
      <w:textDirection w:val="btLr"/>
      <w:textAlignment w:val="top"/>
      <w:outlineLvl w:val="0"/>
    </w:pPr>
    <w:rPr>
      <w:rFonts w:eastAsia="SimSun"/>
      <w:i/>
      <w:position w:val="-1"/>
    </w:rPr>
  </w:style>
  <w:style w:type="paragraph" w:customStyle="1" w:styleId="Els-4thorder-head">
    <w:name w:val="Els-4thorder-head"/>
    <w:next w:val="Els-body-text"/>
    <w:pPr>
      <w:keepNext/>
      <w:tabs>
        <w:tab w:val="num" w:pos="2880"/>
      </w:tabs>
      <w:spacing w:before="240" w:line="240" w:lineRule="atLeast"/>
      <w:ind w:leftChars="-1" w:left="-1" w:hangingChars="1"/>
      <w:textDirection w:val="btLr"/>
      <w:textAlignment w:val="top"/>
      <w:outlineLvl w:val="0"/>
    </w:pPr>
    <w:rPr>
      <w:rFonts w:eastAsia="SimSun"/>
      <w:i/>
      <w:position w:val="-1"/>
    </w:rPr>
  </w:style>
  <w:style w:type="paragraph" w:customStyle="1" w:styleId="Els-caption">
    <w:name w:val="Els-caption"/>
    <w:pPr>
      <w:keepLines/>
      <w:suppressAutoHyphens/>
      <w:spacing w:before="200" w:after="240" w:line="200" w:lineRule="atLeast"/>
      <w:ind w:leftChars="-1" w:left="-1" w:hangingChars="1"/>
      <w:textDirection w:val="btLr"/>
      <w:textAlignment w:val="top"/>
      <w:outlineLvl w:val="0"/>
    </w:pPr>
    <w:rPr>
      <w:rFonts w:eastAsia="SimSun"/>
      <w:position w:val="-1"/>
      <w:sz w:val="16"/>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lang w:val="id-ID" w:eastAsia="id-ID"/>
    </w:rPr>
  </w:style>
  <w:style w:type="character" w:customStyle="1" w:styleId="HTMLPreformattedChar">
    <w:name w:val="HTML Preformatted Char"/>
    <w:rPr>
      <w:rFonts w:ascii="Courier New" w:hAnsi="Courier New" w:cs="Courier New"/>
      <w:w w:val="100"/>
      <w:position w:val="-1"/>
      <w:effect w:val="none"/>
      <w:vertAlign w:val="baseline"/>
      <w:cs w:val="0"/>
      <w:em w:val="none"/>
    </w:rPr>
  </w:style>
  <w:style w:type="paragraph" w:styleId="ListParagraph">
    <w:name w:val="List Paragraph"/>
    <w:aliases w:val="PARAGRAPH,Body of text,List Paragraph1,UGEX'Z,Medium Grid 1 - Accent 21,Body of text+1,Body of text+2,Body of text+3,List Paragraph11"/>
    <w:basedOn w:val="Normal"/>
    <w:uiPriority w:val="1"/>
    <w:qFormat/>
    <w:pPr>
      <w:ind w:left="720"/>
      <w:contextualSpacing/>
      <w:jc w:val="left"/>
    </w:pPr>
    <w:rPr>
      <w:sz w:val="24"/>
      <w:szCs w:val="24"/>
    </w:rPr>
  </w:style>
  <w:style w:type="character" w:customStyle="1" w:styleId="ListParagraphChar">
    <w:name w:val="List Paragraph Char"/>
    <w:aliases w:val="PARAGRAPH Char,Body of text Char,List Paragraph1 Char,UGEX'Z Char,Medium Grid 1 - Accent 21 Char,Colorful List - Accent 11 Char,Body of text+1 Char,Body of text+2 Char,Body of text+3 Char,List Paragraph11 Char"/>
    <w:uiPriority w:val="1"/>
    <w:qFormat/>
    <w:rPr>
      <w:rFonts w:ascii="Times New Roman" w:hAnsi="Times New Roman"/>
      <w:w w:val="100"/>
      <w:position w:val="-1"/>
      <w:sz w:val="24"/>
      <w:szCs w:val="24"/>
      <w:effect w:val="none"/>
      <w:vertAlign w:val="baseline"/>
      <w:cs w:val="0"/>
      <w:em w:val="none"/>
      <w:lang w:val="en-US" w:eastAsia="en-US"/>
    </w:rPr>
  </w:style>
  <w:style w:type="character" w:customStyle="1" w:styleId="doi">
    <w:name w:val="doi"/>
    <w:rPr>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styleId="TableGrid">
    <w:name w:val="Table Grid"/>
    <w:basedOn w:val="TableNormal"/>
    <w:uiPriority w:val="39"/>
    <w:qFormat/>
    <w:rsid w:val="00D57E5F"/>
    <w:pPr>
      <w:ind w:firstLine="0"/>
      <w:jc w:val="left"/>
    </w:pPr>
    <w:rPr>
      <w:rFonts w:ascii="Calibri" w:eastAsia="Calibri" w:hAnsi="Calibri" w:cs="SimSu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57E5F"/>
    <w:pPr>
      <w:suppressAutoHyphens w:val="0"/>
      <w:spacing w:after="200" w:line="240" w:lineRule="auto"/>
      <w:ind w:leftChars="0" w:left="0" w:firstLineChars="0" w:firstLine="0"/>
      <w:jc w:val="left"/>
      <w:textDirection w:val="lrTb"/>
      <w:textAlignment w:val="auto"/>
      <w:outlineLvl w:val="9"/>
    </w:pPr>
    <w:rPr>
      <w:rFonts w:ascii="Calibri" w:eastAsia="Calibri" w:hAnsi="Calibri" w:cs="SimSun"/>
      <w:i/>
      <w:iCs/>
      <w:color w:val="1F497D" w:themeColor="text2"/>
      <w:position w:val="0"/>
      <w:sz w:val="18"/>
      <w:szCs w:val="18"/>
      <w:lang w:eastAsia="en-US"/>
    </w:rPr>
  </w:style>
  <w:style w:type="table" w:customStyle="1" w:styleId="TabelDaftar21">
    <w:name w:val="Tabel Daftar 21"/>
    <w:basedOn w:val="TableNormal"/>
    <w:uiPriority w:val="47"/>
    <w:rsid w:val="00D57E5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ebutanYangBelumTerselesaikan1">
    <w:name w:val="Sebutan Yang Belum Terselesaikan1"/>
    <w:basedOn w:val="DefaultParagraphFont"/>
    <w:uiPriority w:val="99"/>
    <w:semiHidden/>
    <w:unhideWhenUsed/>
    <w:rsid w:val="007F21AA"/>
    <w:rPr>
      <w:color w:val="605E5C"/>
      <w:shd w:val="clear" w:color="auto" w:fill="E1DFDD"/>
    </w:rPr>
  </w:style>
  <w:style w:type="character" w:customStyle="1" w:styleId="FooterChar1">
    <w:name w:val="Footer Char1"/>
    <w:basedOn w:val="DefaultParagraphFont"/>
    <w:link w:val="Footer"/>
    <w:uiPriority w:val="99"/>
    <w:rsid w:val="004D765F"/>
    <w:rPr>
      <w:position w:val="-1"/>
    </w:rPr>
  </w:style>
  <w:style w:type="paragraph" w:customStyle="1" w:styleId="TableParagraph">
    <w:name w:val="Table Paragraph"/>
    <w:basedOn w:val="Normal"/>
    <w:uiPriority w:val="1"/>
    <w:qFormat/>
    <w:rsid w:val="00BD266B"/>
    <w:pPr>
      <w:widowControl w:val="0"/>
      <w:suppressAutoHyphens w:val="0"/>
      <w:autoSpaceDE w:val="0"/>
      <w:autoSpaceDN w:val="0"/>
      <w:spacing w:line="240" w:lineRule="auto"/>
      <w:ind w:leftChars="0" w:left="0" w:firstLineChars="0" w:firstLine="0"/>
      <w:textDirection w:val="lrTb"/>
      <w:textAlignment w:val="auto"/>
      <w:outlineLvl w:val="9"/>
    </w:pPr>
    <w:rPr>
      <w:position w:val="0"/>
      <w:sz w:val="22"/>
      <w:szCs w:val="22"/>
      <w:lang w:eastAsia="en-US"/>
    </w:rPr>
  </w:style>
  <w:style w:type="character" w:styleId="UnresolvedMention">
    <w:name w:val="Unresolved Mention"/>
    <w:basedOn w:val="DefaultParagraphFont"/>
    <w:uiPriority w:val="99"/>
    <w:semiHidden/>
    <w:unhideWhenUsed/>
    <w:rsid w:val="00114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190667">
      <w:bodyDiv w:val="1"/>
      <w:marLeft w:val="0"/>
      <w:marRight w:val="0"/>
      <w:marTop w:val="0"/>
      <w:marBottom w:val="0"/>
      <w:divBdr>
        <w:top w:val="none" w:sz="0" w:space="0" w:color="auto"/>
        <w:left w:val="none" w:sz="0" w:space="0" w:color="auto"/>
        <w:bottom w:val="none" w:sz="0" w:space="0" w:color="auto"/>
        <w:right w:val="none" w:sz="0" w:space="0" w:color="auto"/>
      </w:divBdr>
    </w:div>
    <w:div w:id="19568648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rdani.samad@gmail.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1UTHsPgbqXOjraPTI+KupSCkew==">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555BD75-1515-4A4E-B4D5-067309CF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4715</Words>
  <Characters>26877</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IEEE</dc:creator>
  <cp:lastModifiedBy>Riska Nirmala</cp:lastModifiedBy>
  <cp:revision>2</cp:revision>
  <dcterms:created xsi:type="dcterms:W3CDTF">2025-08-09T06:20:00Z</dcterms:created>
  <dcterms:modified xsi:type="dcterms:W3CDTF">2025-08-09T06:20:00Z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adhihs@yahoo.com@www.mendeley.com</vt:lpwstr>
  </property>
  <property fmtid="{D5CDD505-2E9C-101B-9397-08002B2CF9AE}" pid="4" name="Mendeley Citation Style_1">
    <vt:lpwstr>http://www.zotero.org/styles/american-institute-of-physics</vt:lpwstr>
  </property>
  <property fmtid="{D5CDD505-2E9C-101B-9397-08002B2CF9AE}" pid="5" name="Mendeley Recent Style Id 0_1">
    <vt:lpwstr>http://www.zotero.org/styles/american-institute-of-physics</vt:lpwstr>
  </property>
  <property fmtid="{D5CDD505-2E9C-101B-9397-08002B2CF9AE}" pid="6" name="Mendeley Recent Style Name 0_1">
    <vt:lpwstr>American Institute of Physics</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